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734999" w:rsidP="00B02AA8">
            <w:pPr>
              <w:jc w:val="center"/>
              <w:rPr>
                <w:b/>
                <w:sz w:val="22"/>
                <w:szCs w:val="22"/>
              </w:rPr>
            </w:pPr>
            <w:r w:rsidRPr="007C2003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734999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088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088"/>
      </w:tblGrid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34999" w:rsidRDefault="00E00486" w:rsidP="00073EAB">
            <w:pPr>
              <w:jc w:val="center"/>
              <w:rPr>
                <w:b/>
                <w:szCs w:val="28"/>
              </w:rPr>
            </w:pPr>
            <w:r w:rsidRPr="00E00486">
              <w:rPr>
                <w:b/>
                <w:szCs w:val="28"/>
              </w:rPr>
              <w:t xml:space="preserve">ВНУТРЕННИЙ БЛОК КАНАЛЬНОГО ТИПА </w:t>
            </w:r>
            <w:r w:rsidR="00073EAB">
              <w:rPr>
                <w:b/>
                <w:szCs w:val="28"/>
              </w:rPr>
              <w:t>ВЫСОКО</w:t>
            </w:r>
            <w:r w:rsidRPr="00E00486">
              <w:rPr>
                <w:b/>
                <w:szCs w:val="28"/>
              </w:rPr>
              <w:t>НАПОРНЫЙ П</w:t>
            </w:r>
            <w:r w:rsidR="00B37308">
              <w:rPr>
                <w:b/>
                <w:szCs w:val="28"/>
              </w:rPr>
              <w:t xml:space="preserve">РОМЫШЛЕННОГО НАЗНАЧЕНИЯ </w:t>
            </w:r>
            <w:r w:rsidR="001C73AA">
              <w:rPr>
                <w:b/>
                <w:szCs w:val="28"/>
              </w:rPr>
              <w:t>RPIH-5</w:t>
            </w:r>
            <w:r w:rsidR="000914B6">
              <w:rPr>
                <w:b/>
                <w:szCs w:val="28"/>
              </w:rPr>
              <w:t>.0</w:t>
            </w:r>
            <w:r w:rsidR="0045025A" w:rsidRPr="0045025A">
              <w:rPr>
                <w:b/>
                <w:szCs w:val="28"/>
              </w:rPr>
              <w:t>HNAUN1Q</w:t>
            </w:r>
          </w:p>
        </w:tc>
      </w:tr>
      <w:tr w:rsidR="00D03F3F" w:rsidTr="00796198">
        <w:trPr>
          <w:jc w:val="center"/>
        </w:trPr>
        <w:tc>
          <w:tcPr>
            <w:tcW w:w="7088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3402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1C73AA" w:rsidP="00D03F3F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RPIH-5</w:t>
            </w:r>
            <w:r w:rsidR="000914B6">
              <w:rPr>
                <w:b/>
                <w:szCs w:val="28"/>
              </w:rPr>
              <w:t>.0</w:t>
            </w:r>
            <w:r w:rsidR="0045025A" w:rsidRPr="0045025A">
              <w:rPr>
                <w:b/>
                <w:szCs w:val="28"/>
              </w:rPr>
              <w:t>HNAUN1Q</w:t>
            </w:r>
            <w:r w:rsidR="0045025A">
              <w:rPr>
                <w:b/>
                <w:szCs w:val="28"/>
              </w:rPr>
              <w:t>.</w:t>
            </w:r>
            <w:r w:rsidR="00D03F3F" w:rsidRPr="007C2003">
              <w:rPr>
                <w:b/>
                <w:szCs w:val="28"/>
              </w:rPr>
              <w:t>ПС</w:t>
            </w:r>
          </w:p>
        </w:tc>
      </w:tr>
      <w:tr w:rsidR="00D03F3F" w:rsidTr="00E53623">
        <w:trPr>
          <w:jc w:val="center"/>
        </w:trPr>
        <w:tc>
          <w:tcPr>
            <w:tcW w:w="3402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Default="00D03F3F" w:rsidP="00D03F3F">
      <w:pPr>
        <w:jc w:val="center"/>
        <w:rPr>
          <w:szCs w:val="28"/>
        </w:rPr>
      </w:pPr>
    </w:p>
    <w:p w:rsidR="004418FD" w:rsidRDefault="004418FD" w:rsidP="00D03F3F">
      <w:pPr>
        <w:jc w:val="center"/>
        <w:rPr>
          <w:szCs w:val="28"/>
        </w:rPr>
      </w:pPr>
    </w:p>
    <w:p w:rsidR="004418FD" w:rsidRPr="00B764F2" w:rsidRDefault="004418FD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E00486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852449">
        <w:rPr>
          <w:sz w:val="22"/>
          <w:szCs w:val="22"/>
          <w:lang w:val="en-US"/>
        </w:rPr>
        <w:t>6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966CFB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966CFB">
        <w:rPr>
          <w:b/>
          <w:sz w:val="22"/>
          <w:szCs w:val="22"/>
        </w:rPr>
        <w:lastRenderedPageBreak/>
        <w:t>СОДЕРЖАНИЕ</w:t>
      </w:r>
      <w:r w:rsidR="00231E1B" w:rsidRPr="00966CFB">
        <w:rPr>
          <w:b/>
          <w:sz w:val="22"/>
          <w:szCs w:val="22"/>
        </w:rPr>
        <w:t xml:space="preserve"> </w:t>
      </w:r>
    </w:p>
    <w:p w:rsidR="00966CFB" w:rsidRPr="00966CFB" w:rsidRDefault="00810B70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966CFB">
        <w:rPr>
          <w:sz w:val="22"/>
          <w:szCs w:val="22"/>
        </w:rPr>
        <w:fldChar w:fldCharType="begin"/>
      </w:r>
      <w:r w:rsidRPr="00966CFB">
        <w:rPr>
          <w:sz w:val="22"/>
          <w:szCs w:val="22"/>
        </w:rPr>
        <w:instrText xml:space="preserve"> TOC \o "1-3" \h \z \u </w:instrText>
      </w:r>
      <w:r w:rsidRPr="00966CFB">
        <w:rPr>
          <w:sz w:val="22"/>
          <w:szCs w:val="22"/>
        </w:rPr>
        <w:fldChar w:fldCharType="separate"/>
      </w:r>
      <w:hyperlink w:anchor="_Toc150947275" w:history="1">
        <w:r w:rsidR="00966CFB" w:rsidRPr="00966CFB">
          <w:rPr>
            <w:rStyle w:val="ad"/>
            <w:noProof/>
            <w:sz w:val="22"/>
            <w:szCs w:val="22"/>
          </w:rPr>
          <w:t>Введение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6" w:history="1">
        <w:r w:rsidR="00966CFB" w:rsidRPr="00966CFB">
          <w:rPr>
            <w:rStyle w:val="ad"/>
            <w:noProof/>
            <w:sz w:val="22"/>
            <w:szCs w:val="22"/>
          </w:rPr>
          <w:t>1.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Общие сведения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7" w:history="1">
        <w:r w:rsidR="00966CFB" w:rsidRPr="00966CFB">
          <w:rPr>
            <w:rStyle w:val="ad"/>
            <w:noProof/>
            <w:sz w:val="22"/>
            <w:szCs w:val="22"/>
          </w:rPr>
          <w:t>2.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Основные технические данные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8" w:history="1">
        <w:r w:rsidR="00966CFB" w:rsidRPr="00966CFB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_Toc150947278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79" w:history="1">
        <w:r w:rsidR="00966CFB" w:rsidRPr="00966CFB">
          <w:rPr>
            <w:rStyle w:val="ad"/>
            <w:noProof/>
            <w:sz w:val="22"/>
            <w:szCs w:val="22"/>
          </w:rPr>
          <w:t>2.2 Описание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_Toc150947279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0" w:history="1">
        <w:r w:rsidR="00966CFB" w:rsidRPr="00966CFB">
          <w:rPr>
            <w:rStyle w:val="ad"/>
            <w:noProof/>
            <w:sz w:val="22"/>
            <w:szCs w:val="22"/>
          </w:rPr>
          <w:t>2.3</w:t>
        </w:r>
        <w:r w:rsidR="004666F4">
          <w:rPr>
            <w:rStyle w:val="ad"/>
            <w:noProof/>
            <w:sz w:val="22"/>
            <w:szCs w:val="22"/>
          </w:rPr>
          <w:t xml:space="preserve"> </w:t>
        </w:r>
        <w:r w:rsidR="00966CFB" w:rsidRPr="00966CFB">
          <w:rPr>
            <w:rStyle w:val="ad"/>
            <w:noProof/>
            <w:sz w:val="22"/>
            <w:szCs w:val="22"/>
          </w:rPr>
          <w:t>Принцип работы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_Toc150947280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1" w:history="1">
        <w:r w:rsidR="00966CFB" w:rsidRPr="00966CFB">
          <w:rPr>
            <w:rStyle w:val="ad"/>
            <w:noProof/>
            <w:sz w:val="22"/>
            <w:szCs w:val="22"/>
          </w:rPr>
          <w:t>2.4 Требования к расположению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_Toc150947281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7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2" w:history="1">
        <w:r w:rsidR="00966CFB" w:rsidRPr="00966CFB">
          <w:rPr>
            <w:rStyle w:val="ad"/>
            <w:noProof/>
            <w:sz w:val="22"/>
            <w:szCs w:val="22"/>
          </w:rPr>
          <w:t>2.5 Маркировка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_Toc150947282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8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3" w:history="1">
        <w:r w:rsidR="00966CFB" w:rsidRPr="00966CFB">
          <w:rPr>
            <w:rStyle w:val="ad"/>
            <w:noProof/>
            <w:sz w:val="22"/>
            <w:szCs w:val="22"/>
          </w:rPr>
          <w:t>3.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Комплектность поставки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_Toc150947283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9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4" w:history="1">
        <w:r w:rsidR="00966CFB" w:rsidRPr="00966CFB">
          <w:rPr>
            <w:rStyle w:val="ad"/>
            <w:noProof/>
            <w:sz w:val="22"/>
            <w:szCs w:val="22"/>
          </w:rPr>
          <w:t>4.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Чертеж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_Toc150947284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5" w:history="1">
        <w:r w:rsidR="00966CFB" w:rsidRPr="00966CFB">
          <w:rPr>
            <w:rStyle w:val="ad"/>
            <w:noProof/>
            <w:sz w:val="22"/>
            <w:szCs w:val="22"/>
          </w:rPr>
          <w:t>5.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Гарантии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11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6" w:history="1">
        <w:r w:rsidR="00966CFB" w:rsidRPr="00966CFB">
          <w:rPr>
            <w:rStyle w:val="ad"/>
            <w:noProof/>
            <w:sz w:val="22"/>
            <w:szCs w:val="22"/>
          </w:rPr>
          <w:t>6.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Свидетельство об упаковывании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7" w:history="1">
        <w:r w:rsidR="00966CFB" w:rsidRPr="00966CFB">
          <w:rPr>
            <w:rStyle w:val="ad"/>
            <w:noProof/>
            <w:sz w:val="22"/>
            <w:szCs w:val="22"/>
          </w:rPr>
          <w:t>7.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Свидетельство о приемке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8" w:history="1">
        <w:r w:rsidR="00966CFB" w:rsidRPr="00966CFB">
          <w:rPr>
            <w:rStyle w:val="ad"/>
            <w:noProof/>
            <w:sz w:val="22"/>
            <w:szCs w:val="22"/>
          </w:rPr>
          <w:t>8.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Консервация*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_Toc150947288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89" w:history="1">
        <w:r w:rsidR="00966CFB" w:rsidRPr="00966CFB">
          <w:rPr>
            <w:rStyle w:val="ad"/>
            <w:noProof/>
            <w:sz w:val="22"/>
            <w:szCs w:val="22"/>
          </w:rPr>
          <w:t>9.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Сведения об утилизации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_Toc150947289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0" w:history="1">
        <w:r w:rsidR="00966CFB" w:rsidRPr="00966CFB">
          <w:rPr>
            <w:rStyle w:val="ad"/>
            <w:noProof/>
            <w:sz w:val="22"/>
            <w:szCs w:val="22"/>
          </w:rPr>
          <w:t>10.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Требования безопасности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_Toc150947290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1" w:history="1">
        <w:r w:rsidR="00966CFB" w:rsidRPr="00966CFB">
          <w:rPr>
            <w:rStyle w:val="ad"/>
            <w:noProof/>
            <w:sz w:val="22"/>
            <w:szCs w:val="22"/>
          </w:rPr>
          <w:t>10.1 Общие требования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_Toc150947291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18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2" w:history="1">
        <w:r w:rsidR="00966CFB" w:rsidRPr="00966CFB">
          <w:rPr>
            <w:rStyle w:val="ad"/>
            <w:noProof/>
            <w:sz w:val="22"/>
            <w:szCs w:val="22"/>
          </w:rPr>
          <w:t>11.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Прием и передача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_Toc150947292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19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3" w:history="1">
        <w:r w:rsidR="00966CFB" w:rsidRPr="00966CFB">
          <w:rPr>
            <w:rStyle w:val="ad"/>
            <w:noProof/>
            <w:sz w:val="22"/>
            <w:szCs w:val="22"/>
          </w:rPr>
          <w:t>12.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Учет работы изделия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_Toc150947293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4" w:history="1">
        <w:r w:rsidR="00966CFB" w:rsidRPr="00966CFB">
          <w:rPr>
            <w:rStyle w:val="ad"/>
            <w:noProof/>
            <w:sz w:val="22"/>
            <w:szCs w:val="22"/>
          </w:rPr>
          <w:t>13.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Учет технического обслуживания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_Toc150947294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21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5" w:history="1">
        <w:r w:rsidR="00966CFB" w:rsidRPr="00966CFB">
          <w:rPr>
            <w:rStyle w:val="ad"/>
            <w:noProof/>
            <w:sz w:val="22"/>
            <w:szCs w:val="22"/>
          </w:rPr>
          <w:t>14.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Работы при эксплуатации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6" w:history="1">
        <w:r w:rsidR="00966CFB" w:rsidRPr="00966CFB">
          <w:rPr>
            <w:rStyle w:val="ad"/>
            <w:noProof/>
            <w:sz w:val="22"/>
            <w:szCs w:val="22"/>
          </w:rPr>
          <w:t>14.1 Учет выполнения работ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7" w:history="1">
        <w:r w:rsidR="00966CFB" w:rsidRPr="00966CFB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8" w:history="1">
        <w:r w:rsidR="00966CFB" w:rsidRPr="00966CFB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_Toc150947298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299" w:history="1">
        <w:r w:rsidR="00966CFB" w:rsidRPr="00966CFB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_Toc150947299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0" w:history="1">
        <w:r w:rsidR="00966CFB" w:rsidRPr="00966CFB">
          <w:rPr>
            <w:rStyle w:val="ad"/>
            <w:noProof/>
            <w:sz w:val="22"/>
            <w:szCs w:val="22"/>
          </w:rPr>
          <w:t>15.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Поиск и диагностика неисправностей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_Toc150947300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26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1" w:history="1">
        <w:r w:rsidR="00966CFB" w:rsidRPr="00966CFB">
          <w:rPr>
            <w:rStyle w:val="ad"/>
            <w:noProof/>
            <w:sz w:val="22"/>
            <w:szCs w:val="22"/>
          </w:rPr>
          <w:t>16.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Транспортировка и хранение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_Toc150947301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2" w:history="1">
        <w:r w:rsidR="00966CFB" w:rsidRPr="00966CFB">
          <w:rPr>
            <w:rStyle w:val="ad"/>
            <w:noProof/>
            <w:sz w:val="22"/>
            <w:szCs w:val="22"/>
          </w:rPr>
          <w:t>16.1 Транспортировка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_Toc150947302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30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3" w:history="1">
        <w:r w:rsidR="00966CFB" w:rsidRPr="00966CFB">
          <w:rPr>
            <w:rStyle w:val="ad"/>
            <w:noProof/>
            <w:sz w:val="22"/>
            <w:szCs w:val="22"/>
          </w:rPr>
          <w:t>16.2 Хранение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_Toc150947303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31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4" w:history="1">
        <w:r w:rsidR="00966CFB" w:rsidRPr="00966CFB">
          <w:rPr>
            <w:rStyle w:val="ad"/>
            <w:noProof/>
            <w:sz w:val="22"/>
            <w:szCs w:val="22"/>
          </w:rPr>
          <w:t>17.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Ремонт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_Toc150947304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32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5" w:history="1">
        <w:r w:rsidR="00966CFB" w:rsidRPr="00966CFB">
          <w:rPr>
            <w:rStyle w:val="ad"/>
            <w:noProof/>
            <w:sz w:val="22"/>
            <w:szCs w:val="22"/>
          </w:rPr>
          <w:t>18.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Сведения о рекламациях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_Toc150947305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33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6" w:history="1">
        <w:r w:rsidR="00966CFB" w:rsidRPr="00966CFB">
          <w:rPr>
            <w:rStyle w:val="ad"/>
            <w:noProof/>
            <w:sz w:val="22"/>
            <w:szCs w:val="22"/>
          </w:rPr>
          <w:t>19.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Особые отметки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_Toc150947306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34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966CFB" w:rsidRPr="00966CFB" w:rsidRDefault="00852449">
      <w:pPr>
        <w:pStyle w:val="12"/>
        <w:tabs>
          <w:tab w:val="left" w:pos="66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50947307" w:history="1">
        <w:r w:rsidR="00966CFB" w:rsidRPr="00966CFB">
          <w:rPr>
            <w:rStyle w:val="ad"/>
            <w:noProof/>
            <w:sz w:val="22"/>
            <w:szCs w:val="22"/>
          </w:rPr>
          <w:t>20.</w:t>
        </w:r>
        <w:r w:rsidR="00966CFB" w:rsidRPr="00966CFB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966CFB" w:rsidRPr="00966CFB">
          <w:rPr>
            <w:rStyle w:val="ad"/>
            <w:noProof/>
            <w:sz w:val="22"/>
            <w:szCs w:val="22"/>
          </w:rPr>
          <w:t>Контроль состояния изделия и ведения паспорта</w:t>
        </w:r>
        <w:r w:rsidR="00966CFB" w:rsidRPr="00966CFB">
          <w:rPr>
            <w:noProof/>
            <w:webHidden/>
            <w:sz w:val="22"/>
            <w:szCs w:val="22"/>
          </w:rPr>
          <w:tab/>
        </w:r>
        <w:r w:rsidR="00966CFB" w:rsidRPr="00966CFB">
          <w:rPr>
            <w:noProof/>
            <w:webHidden/>
            <w:sz w:val="22"/>
            <w:szCs w:val="22"/>
          </w:rPr>
          <w:fldChar w:fldCharType="begin"/>
        </w:r>
        <w:r w:rsidR="00966CFB" w:rsidRPr="00966CFB">
          <w:rPr>
            <w:noProof/>
            <w:webHidden/>
            <w:sz w:val="22"/>
            <w:szCs w:val="22"/>
          </w:rPr>
          <w:instrText xml:space="preserve"> PAGEREF _Toc150947307 \h </w:instrText>
        </w:r>
        <w:r w:rsidR="00966CFB" w:rsidRPr="00966CFB">
          <w:rPr>
            <w:noProof/>
            <w:webHidden/>
            <w:sz w:val="22"/>
            <w:szCs w:val="22"/>
          </w:rPr>
        </w:r>
        <w:r w:rsidR="00966CFB" w:rsidRPr="00966CFB">
          <w:rPr>
            <w:noProof/>
            <w:webHidden/>
            <w:sz w:val="22"/>
            <w:szCs w:val="22"/>
          </w:rPr>
          <w:fldChar w:fldCharType="separate"/>
        </w:r>
        <w:r w:rsidR="00AA5ACB">
          <w:rPr>
            <w:noProof/>
            <w:webHidden/>
            <w:sz w:val="22"/>
            <w:szCs w:val="22"/>
          </w:rPr>
          <w:t>35</w:t>
        </w:r>
        <w:r w:rsidR="00966CFB" w:rsidRPr="00966CFB">
          <w:rPr>
            <w:noProof/>
            <w:webHidden/>
            <w:sz w:val="22"/>
            <w:szCs w:val="22"/>
          </w:rPr>
          <w:fldChar w:fldCharType="end"/>
        </w:r>
      </w:hyperlink>
    </w:p>
    <w:p w:rsidR="00810B70" w:rsidRPr="00713C7A" w:rsidRDefault="00810B70" w:rsidP="007D4E6B">
      <w:pPr>
        <w:pStyle w:val="23"/>
        <w:rPr>
          <w:color w:val="FF0000"/>
          <w:sz w:val="22"/>
          <w:szCs w:val="22"/>
        </w:rPr>
      </w:pPr>
      <w:r w:rsidRPr="00966CFB">
        <w:rPr>
          <w:sz w:val="22"/>
          <w:szCs w:val="22"/>
        </w:rPr>
        <w:fldChar w:fldCharType="end"/>
      </w:r>
      <w:bookmarkEnd w:id="0"/>
    </w:p>
    <w:p w:rsidR="00810B70" w:rsidRPr="00713C7A" w:rsidRDefault="00810B70" w:rsidP="00810B70">
      <w:pPr>
        <w:tabs>
          <w:tab w:val="left" w:pos="5842"/>
        </w:tabs>
        <w:rPr>
          <w:sz w:val="22"/>
          <w:szCs w:val="22"/>
        </w:rPr>
      </w:pP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B26154">
          <w:footerReference w:type="default" r:id="rId15"/>
          <w:type w:val="continuous"/>
          <w:pgSz w:w="11906" w:h="16838"/>
          <w:pgMar w:top="1134" w:right="707" w:bottom="993" w:left="1418" w:header="709" w:footer="709" w:gutter="0"/>
          <w:cols w:space="708"/>
          <w:titlePg/>
          <w:docGrid w:linePitch="381"/>
        </w:sectPr>
      </w:pPr>
    </w:p>
    <w:p w:rsidR="00200C8E" w:rsidRPr="00682160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1" w:name="_Toc85529565"/>
      <w:bookmarkStart w:id="2" w:name="_Toc15094727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1"/>
      <w:bookmarkEnd w:id="2"/>
    </w:p>
    <w:p w:rsidR="00200C8E" w:rsidRDefault="00200C8E" w:rsidP="005B7781">
      <w:pPr>
        <w:ind w:firstLine="567"/>
        <w:jc w:val="both"/>
      </w:pP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A1352B">
        <w:rPr>
          <w:sz w:val="22"/>
          <w:szCs w:val="22"/>
        </w:rPr>
        <w:t>внутреннего</w:t>
      </w:r>
      <w:r w:rsidR="00A1352B" w:rsidRPr="00276D96">
        <w:rPr>
          <w:sz w:val="22"/>
          <w:szCs w:val="22"/>
        </w:rPr>
        <w:t xml:space="preserve"> блока </w:t>
      </w:r>
      <w:r w:rsidR="00E00486">
        <w:rPr>
          <w:sz w:val="22"/>
          <w:szCs w:val="22"/>
        </w:rPr>
        <w:t>канального</w:t>
      </w:r>
      <w:r w:rsidR="00A1352B">
        <w:rPr>
          <w:sz w:val="22"/>
          <w:szCs w:val="22"/>
        </w:rPr>
        <w:t xml:space="preserve"> типа </w:t>
      </w:r>
      <w:r w:rsidR="00C533F5">
        <w:rPr>
          <w:sz w:val="22"/>
          <w:szCs w:val="22"/>
        </w:rPr>
        <w:t>высоконапорного</w:t>
      </w:r>
      <w:r w:rsidR="00A1352B">
        <w:rPr>
          <w:sz w:val="22"/>
          <w:szCs w:val="22"/>
        </w:rPr>
        <w:t xml:space="preserve"> промышленного назначения</w:t>
      </w:r>
      <w:r w:rsidRPr="00276D96">
        <w:rPr>
          <w:sz w:val="22"/>
          <w:szCs w:val="22"/>
        </w:rPr>
        <w:t xml:space="preserve"> 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EF3385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roundrect w14:anchorId="46BA7AD1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" w:name="_Toc85529566"/>
      <w:bookmarkStart w:id="4" w:name="_Toc15094727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3"/>
      <w:bookmarkEnd w:id="4"/>
    </w:p>
    <w:p w:rsidR="00200C8E" w:rsidRDefault="00200C8E" w:rsidP="00200C8E">
      <w:pPr>
        <w:rPr>
          <w:sz w:val="22"/>
          <w:szCs w:val="22"/>
        </w:rPr>
      </w:pPr>
    </w:p>
    <w:p w:rsidR="00EE0D2B" w:rsidRPr="00EE0D2B" w:rsidRDefault="00EE0D2B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224"/>
      </w:tblGrid>
      <w:tr w:rsidR="00200C8E" w:rsidRPr="00CC2C20" w:rsidTr="00852449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224" w:type="dxa"/>
            <w:vAlign w:val="center"/>
          </w:tcPr>
          <w:p w:rsidR="00E53623" w:rsidRDefault="00744500" w:rsidP="00414495">
            <w:pPr>
              <w:jc w:val="center"/>
              <w:rPr>
                <w:sz w:val="22"/>
                <w:szCs w:val="22"/>
              </w:rPr>
            </w:pPr>
            <w:r w:rsidRPr="00744500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  <w:p w:rsidR="00200C8E" w:rsidRPr="00414495" w:rsidRDefault="00414495" w:rsidP="0041449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</w:p>
        </w:tc>
      </w:tr>
      <w:tr w:rsidR="00CA105D" w:rsidRPr="00CC2C20" w:rsidTr="00852449">
        <w:trPr>
          <w:trHeight w:val="553"/>
        </w:trPr>
        <w:tc>
          <w:tcPr>
            <w:tcW w:w="2411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224" w:type="dxa"/>
            <w:vAlign w:val="center"/>
          </w:tcPr>
          <w:p w:rsidR="00CA105D" w:rsidRPr="005F1AD5" w:rsidRDefault="001C73AA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RPIH-5</w:t>
            </w:r>
            <w:r w:rsidR="000914B6">
              <w:rPr>
                <w:sz w:val="22"/>
                <w:szCs w:val="22"/>
              </w:rPr>
              <w:t>.0</w:t>
            </w:r>
            <w:r w:rsidR="00C533F5" w:rsidRPr="00C533F5">
              <w:rPr>
                <w:sz w:val="22"/>
                <w:szCs w:val="22"/>
              </w:rPr>
              <w:t>HNAUN1Q</w:t>
            </w:r>
          </w:p>
        </w:tc>
      </w:tr>
      <w:tr w:rsidR="006A3296" w:rsidRPr="00CC2C20" w:rsidTr="00852449">
        <w:trPr>
          <w:trHeight w:val="553"/>
        </w:trPr>
        <w:tc>
          <w:tcPr>
            <w:tcW w:w="2411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224" w:type="dxa"/>
            <w:vAlign w:val="center"/>
          </w:tcPr>
          <w:p w:rsidR="006A3296" w:rsidRPr="005F1AD5" w:rsidRDefault="001C73AA" w:rsidP="005F1A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RPIH-5</w:t>
            </w:r>
            <w:r w:rsidR="000914B6">
              <w:rPr>
                <w:sz w:val="22"/>
                <w:szCs w:val="22"/>
              </w:rPr>
              <w:t>.0</w:t>
            </w:r>
            <w:r w:rsidR="00C533F5" w:rsidRPr="00C533F5">
              <w:rPr>
                <w:sz w:val="22"/>
                <w:szCs w:val="22"/>
              </w:rPr>
              <w:t>HNAUN1Q</w:t>
            </w:r>
          </w:p>
        </w:tc>
      </w:tr>
      <w:tr w:rsidR="008B6E0F" w:rsidRPr="00CC2C20" w:rsidTr="00852449">
        <w:trPr>
          <w:trHeight w:val="553"/>
        </w:trPr>
        <w:tc>
          <w:tcPr>
            <w:tcW w:w="2411" w:type="dxa"/>
            <w:vAlign w:val="center"/>
          </w:tcPr>
          <w:p w:rsidR="008B6E0F" w:rsidRPr="00CC2C20" w:rsidRDefault="008B6E0F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224" w:type="dxa"/>
            <w:vAlign w:val="center"/>
          </w:tcPr>
          <w:p w:rsidR="008B6E0F" w:rsidRPr="0029731C" w:rsidRDefault="008B6E0F" w:rsidP="009449E6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</w:t>
            </w:r>
          </w:p>
        </w:tc>
      </w:tr>
      <w:tr w:rsidR="00200C8E" w:rsidRPr="00CC2C20" w:rsidTr="00852449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224" w:type="dxa"/>
            <w:vAlign w:val="center"/>
          </w:tcPr>
          <w:p w:rsidR="00200C8E" w:rsidRPr="00CC2C20" w:rsidRDefault="008B6E0F" w:rsidP="009449E6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852449">
        <w:trPr>
          <w:trHeight w:val="553"/>
        </w:trPr>
        <w:tc>
          <w:tcPr>
            <w:tcW w:w="2411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224" w:type="dxa"/>
            <w:vAlign w:val="center"/>
          </w:tcPr>
          <w:p w:rsidR="00200C8E" w:rsidRPr="00CC2C20" w:rsidRDefault="00A1352B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Внутри здания </w:t>
            </w:r>
            <w:r w:rsidRPr="0029731C">
              <w:rPr>
                <w:sz w:val="22"/>
                <w:szCs w:val="22"/>
              </w:rPr>
              <w:t>/невзрывоопасное</w:t>
            </w:r>
          </w:p>
        </w:tc>
      </w:tr>
      <w:tr w:rsidR="00852449" w:rsidRPr="00CC2C20" w:rsidTr="00852449">
        <w:trPr>
          <w:trHeight w:val="553"/>
        </w:trPr>
        <w:tc>
          <w:tcPr>
            <w:tcW w:w="2411" w:type="dxa"/>
            <w:vAlign w:val="center"/>
          </w:tcPr>
          <w:p w:rsidR="00852449" w:rsidRPr="00F0163C" w:rsidRDefault="00852449" w:rsidP="0085244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Год выпуска/месяц</w:t>
            </w:r>
          </w:p>
        </w:tc>
        <w:tc>
          <w:tcPr>
            <w:tcW w:w="7224" w:type="dxa"/>
            <w:vAlign w:val="center"/>
          </w:tcPr>
          <w:p w:rsidR="00852449" w:rsidRPr="0043742C" w:rsidRDefault="00852449" w:rsidP="0085244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6</w:t>
            </w:r>
          </w:p>
        </w:tc>
      </w:tr>
      <w:tr w:rsidR="00852449" w:rsidRPr="00CC2C20" w:rsidTr="00852449">
        <w:trPr>
          <w:trHeight w:val="553"/>
        </w:trPr>
        <w:tc>
          <w:tcPr>
            <w:tcW w:w="2411" w:type="dxa"/>
            <w:vAlign w:val="center"/>
          </w:tcPr>
          <w:p w:rsidR="00852449" w:rsidRPr="00F0163C" w:rsidRDefault="00852449" w:rsidP="00852449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Pr="00F0163C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224" w:type="dxa"/>
            <w:vAlign w:val="center"/>
          </w:tcPr>
          <w:p w:rsidR="00852449" w:rsidRPr="0043742C" w:rsidRDefault="00852449" w:rsidP="00852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852449" w:rsidRPr="00CC2C20" w:rsidTr="00852449">
        <w:trPr>
          <w:trHeight w:val="492"/>
        </w:trPr>
        <w:tc>
          <w:tcPr>
            <w:tcW w:w="2411" w:type="dxa"/>
            <w:vAlign w:val="center"/>
          </w:tcPr>
          <w:p w:rsidR="00852449" w:rsidRPr="00F0163C" w:rsidRDefault="00852449" w:rsidP="00852449">
            <w:pPr>
              <w:jc w:val="center"/>
              <w:rPr>
                <w:b/>
                <w:sz w:val="22"/>
                <w:szCs w:val="22"/>
              </w:rPr>
            </w:pPr>
            <w:r w:rsidRPr="00F0163C"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224" w:type="dxa"/>
            <w:vAlign w:val="center"/>
          </w:tcPr>
          <w:p w:rsidR="00852449" w:rsidRDefault="00852449" w:rsidP="0085244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Декларация о соответствии требованиям технического регламента Евразийского эко</w:t>
            </w:r>
            <w:bookmarkStart w:id="5" w:name="_GoBack"/>
            <w:bookmarkEnd w:id="5"/>
            <w:r w:rsidRPr="009A1BB8">
              <w:rPr>
                <w:sz w:val="22"/>
                <w:szCs w:val="22"/>
              </w:rPr>
              <w:t xml:space="preserve">номического союза </w:t>
            </w:r>
          </w:p>
          <w:p w:rsidR="00852449" w:rsidRDefault="00852449" w:rsidP="00852449">
            <w:pPr>
              <w:jc w:val="center"/>
              <w:rPr>
                <w:sz w:val="22"/>
                <w:szCs w:val="22"/>
              </w:rPr>
            </w:pPr>
            <w:r w:rsidRPr="009A1BB8">
              <w:rPr>
                <w:sz w:val="22"/>
                <w:szCs w:val="22"/>
              </w:rPr>
              <w:t>(технического регламента Таможенного союза)</w:t>
            </w:r>
            <w:r w:rsidRPr="007C2003">
              <w:rPr>
                <w:sz w:val="22"/>
                <w:szCs w:val="22"/>
              </w:rPr>
              <w:t xml:space="preserve"> </w:t>
            </w:r>
          </w:p>
          <w:p w:rsidR="00852449" w:rsidRDefault="00852449" w:rsidP="008524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010/2011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О безопасности машин и оборудования</w:t>
            </w:r>
            <w:r>
              <w:rPr>
                <w:sz w:val="22"/>
                <w:szCs w:val="22"/>
              </w:rPr>
              <w:t>»</w:t>
            </w:r>
          </w:p>
          <w:p w:rsidR="00852449" w:rsidRPr="009A1BB8" w:rsidRDefault="00852449" w:rsidP="00852449">
            <w:pPr>
              <w:jc w:val="center"/>
              <w:rPr>
                <w:sz w:val="22"/>
                <w:szCs w:val="22"/>
              </w:rPr>
            </w:pPr>
            <w:r w:rsidRPr="007C2003">
              <w:rPr>
                <w:sz w:val="22"/>
                <w:szCs w:val="22"/>
              </w:rPr>
              <w:t xml:space="preserve">ТР ТС 020/2011 </w:t>
            </w:r>
            <w:r>
              <w:rPr>
                <w:sz w:val="22"/>
                <w:szCs w:val="22"/>
              </w:rPr>
              <w:t>«</w:t>
            </w:r>
            <w:r w:rsidRPr="007C2003">
              <w:rPr>
                <w:sz w:val="22"/>
                <w:szCs w:val="22"/>
              </w:rPr>
              <w:t>Электромагнитная совместимость технических средств</w:t>
            </w:r>
            <w:r>
              <w:rPr>
                <w:sz w:val="22"/>
                <w:szCs w:val="22"/>
              </w:rPr>
              <w:t>»</w:t>
            </w:r>
          </w:p>
          <w:p w:rsidR="00852449" w:rsidRPr="009C0E86" w:rsidRDefault="00852449" w:rsidP="0085244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ЕАЭС N RU Д-</w:t>
            </w:r>
            <w:r>
              <w:rPr>
                <w:sz w:val="22"/>
                <w:szCs w:val="22"/>
                <w:lang w:val="en-US"/>
              </w:rPr>
              <w:t>IT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  <w:lang w:val="en-US"/>
              </w:rPr>
              <w:t>PA</w:t>
            </w:r>
            <w:r w:rsidRPr="00A52243">
              <w:rPr>
                <w:sz w:val="22"/>
                <w:szCs w:val="22"/>
              </w:rPr>
              <w:t>0</w:t>
            </w:r>
            <w:r w:rsidRPr="009C0E86">
              <w:rPr>
                <w:sz w:val="22"/>
                <w:szCs w:val="22"/>
              </w:rPr>
              <w:t>5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В.</w:t>
            </w:r>
            <w:r w:rsidRPr="009C0E86">
              <w:rPr>
                <w:sz w:val="22"/>
                <w:szCs w:val="22"/>
              </w:rPr>
              <w:t>83112</w:t>
            </w:r>
            <w:r w:rsidRPr="003E3AD4">
              <w:rPr>
                <w:sz w:val="22"/>
                <w:szCs w:val="22"/>
              </w:rPr>
              <w:t>/2</w:t>
            </w:r>
            <w:r w:rsidRPr="009C0E86">
              <w:rPr>
                <w:sz w:val="22"/>
                <w:szCs w:val="22"/>
              </w:rPr>
              <w:t>4</w:t>
            </w:r>
          </w:p>
          <w:p w:rsidR="00852449" w:rsidRPr="00F0163C" w:rsidRDefault="00852449" w:rsidP="00852449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 (срок действия с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9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</w:t>
            </w:r>
            <w:r w:rsidRPr="003E3AD4">
              <w:rPr>
                <w:sz w:val="22"/>
                <w:szCs w:val="22"/>
              </w:rPr>
              <w:t>202</w:t>
            </w:r>
            <w:r>
              <w:rPr>
                <w:sz w:val="22"/>
                <w:szCs w:val="22"/>
                <w:lang w:val="en-US"/>
              </w:rPr>
              <w:t>4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>
              <w:rPr>
                <w:sz w:val="22"/>
                <w:szCs w:val="22"/>
                <w:lang w:val="en-US"/>
              </w:rPr>
              <w:t>8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7</w:t>
            </w:r>
            <w:r>
              <w:rPr>
                <w:sz w:val="22"/>
                <w:szCs w:val="22"/>
              </w:rPr>
              <w:t>.202</w:t>
            </w:r>
            <w:r>
              <w:rPr>
                <w:sz w:val="22"/>
                <w:szCs w:val="22"/>
                <w:lang w:val="en-US"/>
              </w:rPr>
              <w:t>9</w:t>
            </w:r>
            <w:r w:rsidRPr="003E3AD4">
              <w:rPr>
                <w:sz w:val="22"/>
                <w:szCs w:val="22"/>
              </w:rPr>
              <w:t>)</w:t>
            </w:r>
          </w:p>
        </w:tc>
      </w:tr>
      <w:tr w:rsidR="00E53623" w:rsidRPr="00852449" w:rsidTr="00852449">
        <w:trPr>
          <w:trHeight w:val="492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C777B3">
              <w:rPr>
                <w:sz w:val="22"/>
                <w:szCs w:val="22"/>
                <w:lang w:val="en-US"/>
              </w:rPr>
              <w:t>Qingdao Hisense Hitachi Air Conditioning Systems  Co., Ltd</w:t>
            </w:r>
          </w:p>
        </w:tc>
      </w:tr>
      <w:tr w:rsidR="00E53623" w:rsidRPr="00CC2C20" w:rsidTr="00852449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</w:rPr>
            </w:pPr>
            <w:r w:rsidRPr="00C777B3">
              <w:rPr>
                <w:sz w:val="22"/>
                <w:szCs w:val="22"/>
              </w:rPr>
              <w:t>Китай</w:t>
            </w:r>
          </w:p>
        </w:tc>
      </w:tr>
      <w:tr w:rsidR="00E53623" w:rsidRPr="00852449" w:rsidTr="00852449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224" w:type="dxa"/>
            <w:vAlign w:val="center"/>
          </w:tcPr>
          <w:p w:rsidR="00E53623" w:rsidRPr="00C777B3" w:rsidRDefault="00E53623" w:rsidP="00E53623">
            <w:pPr>
              <w:jc w:val="center"/>
              <w:rPr>
                <w:sz w:val="22"/>
                <w:szCs w:val="22"/>
                <w:lang w:val="en-US"/>
              </w:rPr>
            </w:pPr>
            <w:r w:rsidRPr="00A4111E">
              <w:rPr>
                <w:sz w:val="22"/>
                <w:szCs w:val="22"/>
              </w:rPr>
              <w:t>КИТАЙ</w:t>
            </w:r>
            <w:r w:rsidRPr="00115EB9">
              <w:rPr>
                <w:sz w:val="22"/>
                <w:szCs w:val="22"/>
                <w:lang w:val="en-US"/>
              </w:rPr>
              <w:t xml:space="preserve">, No. 218,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Qianwangang</w:t>
            </w:r>
            <w:proofErr w:type="spellEnd"/>
            <w:r w:rsidRPr="00115EB9">
              <w:rPr>
                <w:sz w:val="22"/>
                <w:szCs w:val="22"/>
                <w:lang w:val="en-US"/>
              </w:rPr>
              <w:t xml:space="preserve"> Road, Economic and Technological Development Zone, Qingdao, </w:t>
            </w:r>
            <w:proofErr w:type="spellStart"/>
            <w:r w:rsidRPr="00115EB9">
              <w:rPr>
                <w:sz w:val="22"/>
                <w:szCs w:val="22"/>
                <w:lang w:val="en-US"/>
              </w:rPr>
              <w:t>P.R.China</w:t>
            </w:r>
            <w:proofErr w:type="spellEnd"/>
          </w:p>
        </w:tc>
      </w:tr>
      <w:tr w:rsidR="00E53623" w:rsidRPr="00CC2C20" w:rsidTr="00852449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224" w:type="dxa"/>
            <w:vAlign w:val="center"/>
          </w:tcPr>
          <w:p w:rsidR="00E53623" w:rsidRPr="00D263FB" w:rsidRDefault="00E53623" w:rsidP="00E53623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E53623" w:rsidRPr="00CC2C20" w:rsidTr="00852449">
        <w:trPr>
          <w:trHeight w:val="553"/>
        </w:trPr>
        <w:tc>
          <w:tcPr>
            <w:tcW w:w="2411" w:type="dxa"/>
            <w:vAlign w:val="center"/>
          </w:tcPr>
          <w:p w:rsidR="00E53623" w:rsidRPr="00CC2C20" w:rsidRDefault="00E53623" w:rsidP="00E53623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224" w:type="dxa"/>
            <w:vAlign w:val="center"/>
          </w:tcPr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Закрытое акционерное общество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«Холдинговая компания «Юнайтед Элементс Групп».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ОГРН 1097847130050, ИНН 7813443770, КПП 781301001</w:t>
            </w:r>
          </w:p>
          <w:p w:rsidR="00E53623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 xml:space="preserve">Юр. Адрес: Россия, 197110, Санкт-Петербург, 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ул. Пионерская, 53, лит. Л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Факт. Адрес:  Россия, 197110, СПб, ул. Большая Разночинная, 32</w:t>
            </w:r>
          </w:p>
          <w:p w:rsidR="00E53623" w:rsidRPr="00FF3A97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</w:rPr>
              <w:t>Телефон: +7 (812) 718-55-11, факс: +7 (812) 718-55-14,</w:t>
            </w:r>
          </w:p>
          <w:p w:rsidR="00E53623" w:rsidRPr="007B5D5B" w:rsidRDefault="00E53623" w:rsidP="00E53623">
            <w:pPr>
              <w:contextualSpacing/>
              <w:jc w:val="center"/>
              <w:rPr>
                <w:sz w:val="22"/>
                <w:szCs w:val="22"/>
              </w:rPr>
            </w:pPr>
            <w:r w:rsidRPr="00FF3A97">
              <w:rPr>
                <w:sz w:val="22"/>
                <w:szCs w:val="22"/>
                <w:lang w:val="en-US"/>
              </w:rPr>
              <w:t>E</w:t>
            </w:r>
            <w:r w:rsidRPr="002606AB">
              <w:rPr>
                <w:sz w:val="22"/>
                <w:szCs w:val="22"/>
              </w:rPr>
              <w:t>-</w:t>
            </w:r>
            <w:r w:rsidRPr="00FF3A97">
              <w:rPr>
                <w:sz w:val="22"/>
                <w:szCs w:val="22"/>
                <w:lang w:val="en-US"/>
              </w:rPr>
              <w:t>mail</w:t>
            </w:r>
            <w:r w:rsidRPr="002606AB">
              <w:rPr>
                <w:sz w:val="22"/>
                <w:szCs w:val="22"/>
              </w:rPr>
              <w:t xml:space="preserve">: </w:t>
            </w:r>
            <w:hyperlink r:id="rId19" w:history="1">
              <w:r w:rsidRPr="00616DAB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616DA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616DAB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616DAB">
                <w:rPr>
                  <w:rStyle w:val="ad"/>
                  <w:sz w:val="22"/>
                  <w:szCs w:val="22"/>
                </w:rPr>
                <w:t>.</w:t>
              </w:r>
              <w:r w:rsidRPr="00616DAB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E53623" w:rsidRPr="007319AD" w:rsidRDefault="00E53623" w:rsidP="00E53623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200C8E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" w:name="оснтехданные"/>
      <w:bookmarkStart w:id="7" w:name="_Toc150947277"/>
      <w:r w:rsidRPr="00F82C4B">
        <w:rPr>
          <w:rFonts w:ascii="Times New Roman" w:hAnsi="Times New Roman"/>
          <w:sz w:val="28"/>
          <w:szCs w:val="28"/>
        </w:rPr>
        <w:lastRenderedPageBreak/>
        <w:t>Основные технические данные</w:t>
      </w:r>
      <w:bookmarkEnd w:id="6"/>
      <w:bookmarkEnd w:id="7"/>
    </w:p>
    <w:p w:rsidR="00EE0D2B" w:rsidRPr="00EE0D2B" w:rsidRDefault="00EE0D2B" w:rsidP="00EE0D2B">
      <w:pPr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" w:name="_Toc85529567"/>
      <w:bookmarkStart w:id="9" w:name="_Toc150947278"/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8"/>
      <w:bookmarkEnd w:id="9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EE0D2B" w:rsidRPr="003148A4" w:rsidRDefault="00EE0D2B" w:rsidP="00200C8E">
      <w:pPr>
        <w:outlineLvl w:val="0"/>
        <w:rPr>
          <w:b/>
          <w:sz w:val="22"/>
          <w:szCs w:val="22"/>
        </w:rPr>
      </w:pPr>
    </w:p>
    <w:p w:rsidR="003148A4" w:rsidRDefault="00200C8E" w:rsidP="00786F7F">
      <w:pPr>
        <w:spacing w:line="360" w:lineRule="auto"/>
        <w:ind w:firstLine="709"/>
        <w:jc w:val="both"/>
        <w:rPr>
          <w:noProof/>
          <w:sz w:val="20"/>
          <w:szCs w:val="20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EE0D2B" w:rsidRDefault="00EE0D2B" w:rsidP="00200C8E">
      <w:pPr>
        <w:jc w:val="center"/>
        <w:rPr>
          <w:noProof/>
          <w:sz w:val="20"/>
          <w:szCs w:val="20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786F7F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91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69"/>
        <w:gridCol w:w="3233"/>
        <w:gridCol w:w="1272"/>
        <w:gridCol w:w="3245"/>
      </w:tblGrid>
      <w:tr w:rsidR="008B79D1" w:rsidRPr="00AD1C4D" w:rsidTr="007E3734">
        <w:trPr>
          <w:trHeight w:val="159"/>
          <w:jc w:val="center"/>
        </w:trPr>
        <w:tc>
          <w:tcPr>
            <w:tcW w:w="5402" w:type="dxa"/>
            <w:gridSpan w:val="2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272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245" w:type="dxa"/>
            <w:vAlign w:val="center"/>
          </w:tcPr>
          <w:p w:rsidR="008B79D1" w:rsidRPr="00DE3F35" w:rsidRDefault="008B79D1" w:rsidP="008B79D1">
            <w:pPr>
              <w:jc w:val="center"/>
              <w:rPr>
                <w:b/>
                <w:sz w:val="22"/>
                <w:szCs w:val="22"/>
              </w:rPr>
            </w:pPr>
            <w:r w:rsidRPr="00DE3F35">
              <w:rPr>
                <w:b/>
                <w:sz w:val="22"/>
                <w:szCs w:val="22"/>
              </w:rPr>
              <w:t>Значение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245" w:type="dxa"/>
            <w:vAlign w:val="center"/>
          </w:tcPr>
          <w:p w:rsidR="00701E82" w:rsidRPr="009C349B" w:rsidRDefault="0018331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6A63DC">
              <w:rPr>
                <w:sz w:val="22"/>
                <w:szCs w:val="22"/>
              </w:rPr>
              <w:t>.5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</w:tcPr>
          <w:p w:rsidR="00701E82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01459B" w:rsidRDefault="00790367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Default="00183315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16.3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703D" w:rsidRDefault="00701E82" w:rsidP="0010075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="0010075D"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 w:rsidR="0010075D"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10075D">
              <w:rPr>
                <w:sz w:val="22"/>
                <w:szCs w:val="22"/>
                <w:lang w:val="en-US"/>
              </w:rPr>
              <w:t xml:space="preserve"> 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245" w:type="dxa"/>
            <w:vAlign w:val="center"/>
          </w:tcPr>
          <w:p w:rsidR="00701E82" w:rsidRPr="0010075D" w:rsidRDefault="00183315" w:rsidP="0010075D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35.5/32/27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Внешнее статическое давление</w:t>
            </w:r>
          </w:p>
        </w:tc>
        <w:tc>
          <w:tcPr>
            <w:tcW w:w="3233" w:type="dxa"/>
            <w:vAlign w:val="center"/>
          </w:tcPr>
          <w:p w:rsidR="00701E82" w:rsidRPr="007438E6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Номинальное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</w:t>
            </w:r>
          </w:p>
        </w:tc>
        <w:tc>
          <w:tcPr>
            <w:tcW w:w="3245" w:type="dxa"/>
            <w:vAlign w:val="center"/>
          </w:tcPr>
          <w:p w:rsidR="00701E82" w:rsidRPr="00086061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3233" w:type="dxa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701E82" w:rsidRPr="00E4197E" w:rsidRDefault="007E3734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  <w:lang w:val="en-US"/>
              </w:rPr>
              <w:t xml:space="preserve"> L</w:t>
            </w:r>
            <w:r>
              <w:rPr>
                <w:sz w:val="22"/>
                <w:szCs w:val="22"/>
              </w:rPr>
              <w:t>)</w:t>
            </w:r>
            <w:r w:rsidR="00E4703D">
              <w:rPr>
                <w:sz w:val="22"/>
                <w:szCs w:val="22"/>
              </w:rPr>
              <w:t>*</w:t>
            </w:r>
          </w:p>
        </w:tc>
        <w:tc>
          <w:tcPr>
            <w:tcW w:w="1272" w:type="dxa"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245" w:type="dxa"/>
            <w:vAlign w:val="center"/>
          </w:tcPr>
          <w:p w:rsidR="00701E82" w:rsidRPr="00086061" w:rsidRDefault="00183315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44/41/37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 w:val="restart"/>
            <w:vAlign w:val="center"/>
          </w:tcPr>
          <w:p w:rsidR="00701E82" w:rsidRPr="00135C40" w:rsidRDefault="00196F35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3233" w:type="dxa"/>
            <w:vAlign w:val="center"/>
          </w:tcPr>
          <w:p w:rsidR="00701E82" w:rsidRPr="0001459B" w:rsidRDefault="00701E82" w:rsidP="00EE0D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272" w:type="dxa"/>
            <w:vMerge w:val="restart"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</w:rPr>
              <w:t>-5</w:t>
            </w:r>
            <w:r w:rsidRPr="0036570D">
              <w:rPr>
                <w:sz w:val="22"/>
                <w:szCs w:val="22"/>
                <w:lang w:val="en-US"/>
              </w:rPr>
              <w:t>~</w:t>
            </w:r>
            <w:r w:rsidR="0036570D" w:rsidRPr="0036570D">
              <w:rPr>
                <w:sz w:val="22"/>
                <w:szCs w:val="22"/>
              </w:rPr>
              <w:t>43</w:t>
            </w:r>
          </w:p>
        </w:tc>
      </w:tr>
      <w:tr w:rsidR="00701E82" w:rsidRPr="00AD1C4D" w:rsidTr="007E3734">
        <w:trPr>
          <w:jc w:val="center"/>
        </w:trPr>
        <w:tc>
          <w:tcPr>
            <w:tcW w:w="2169" w:type="dxa"/>
            <w:vMerge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E4197E" w:rsidRDefault="00701E82" w:rsidP="00EE0D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272" w:type="dxa"/>
            <w:vMerge/>
            <w:vAlign w:val="center"/>
          </w:tcPr>
          <w:p w:rsidR="00701E82" w:rsidRPr="00E4197E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36570D" w:rsidRDefault="00701E82" w:rsidP="00790367">
            <w:pPr>
              <w:jc w:val="center"/>
              <w:rPr>
                <w:sz w:val="22"/>
                <w:szCs w:val="22"/>
              </w:rPr>
            </w:pPr>
            <w:r w:rsidRPr="0036570D">
              <w:rPr>
                <w:sz w:val="22"/>
                <w:szCs w:val="22"/>
                <w:lang w:val="en-US"/>
              </w:rPr>
              <w:t>-</w:t>
            </w:r>
            <w:r w:rsidR="0036570D" w:rsidRPr="0036570D">
              <w:rPr>
                <w:sz w:val="22"/>
                <w:szCs w:val="22"/>
              </w:rPr>
              <w:t>2</w:t>
            </w:r>
            <w:r w:rsidRPr="0036570D">
              <w:rPr>
                <w:sz w:val="22"/>
                <w:szCs w:val="22"/>
                <w:lang w:val="en-US"/>
              </w:rPr>
              <w:t>0~</w:t>
            </w:r>
            <w:r w:rsidRPr="0036570D">
              <w:rPr>
                <w:sz w:val="22"/>
                <w:szCs w:val="22"/>
              </w:rPr>
              <w:t>15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 w:val="restart"/>
            <w:vAlign w:val="center"/>
          </w:tcPr>
          <w:p w:rsidR="00701E82" w:rsidRPr="00E4197E" w:rsidRDefault="00701E82" w:rsidP="00790367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3233" w:type="dxa"/>
            <w:vAlign w:val="center"/>
          </w:tcPr>
          <w:p w:rsidR="00701E82" w:rsidRPr="00E4197E" w:rsidRDefault="00701E82" w:rsidP="00EE0D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272" w:type="dxa"/>
            <w:vMerge w:val="restart"/>
            <w:vAlign w:val="center"/>
          </w:tcPr>
          <w:p w:rsidR="008B5594" w:rsidRDefault="008B5594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 xml:space="preserve">мм </w:t>
            </w:r>
          </w:p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</w:t>
            </w:r>
            <w:r w:rsidR="008B5594" w:rsidRPr="00B54A67">
              <w:rPr>
                <w:sz w:val="22"/>
                <w:szCs w:val="22"/>
              </w:rPr>
              <w:t>дюйм</w:t>
            </w:r>
            <w:r w:rsidRPr="00B54A67">
              <w:rPr>
                <w:sz w:val="22"/>
                <w:szCs w:val="22"/>
              </w:rPr>
              <w:t>)</w:t>
            </w:r>
          </w:p>
        </w:tc>
        <w:tc>
          <w:tcPr>
            <w:tcW w:w="3245" w:type="dxa"/>
            <w:vAlign w:val="center"/>
          </w:tcPr>
          <w:p w:rsidR="00701E82" w:rsidRPr="00135C40" w:rsidRDefault="00701E82" w:rsidP="008B559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8B5594">
              <w:rPr>
                <w:sz w:val="22"/>
                <w:szCs w:val="22"/>
              </w:rPr>
              <w:t>9.5</w:t>
            </w:r>
            <w:r w:rsidRPr="00B54A67">
              <w:rPr>
                <w:sz w:val="22"/>
                <w:szCs w:val="22"/>
              </w:rPr>
              <w:t xml:space="preserve"> (</w:t>
            </w:r>
            <w:r w:rsidR="008B5594">
              <w:rPr>
                <w:sz w:val="22"/>
                <w:szCs w:val="22"/>
              </w:rPr>
              <w:t>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701E82" w:rsidRPr="00AD1C4D" w:rsidTr="007E3734">
        <w:trPr>
          <w:trHeight w:val="159"/>
          <w:jc w:val="center"/>
        </w:trPr>
        <w:tc>
          <w:tcPr>
            <w:tcW w:w="2169" w:type="dxa"/>
            <w:vMerge/>
            <w:vAlign w:val="center"/>
          </w:tcPr>
          <w:p w:rsidR="00701E82" w:rsidRPr="00FD6217" w:rsidRDefault="00701E82" w:rsidP="00790367">
            <w:pPr>
              <w:rPr>
                <w:sz w:val="22"/>
                <w:szCs w:val="22"/>
              </w:rPr>
            </w:pPr>
          </w:p>
        </w:tc>
        <w:tc>
          <w:tcPr>
            <w:tcW w:w="3233" w:type="dxa"/>
            <w:vAlign w:val="center"/>
          </w:tcPr>
          <w:p w:rsidR="00701E82" w:rsidRPr="00FD6217" w:rsidRDefault="00701E82" w:rsidP="00EE0D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272" w:type="dxa"/>
            <w:vMerge/>
            <w:vAlign w:val="center"/>
          </w:tcPr>
          <w:p w:rsidR="00701E82" w:rsidRPr="00135C40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98223F" w:rsidRDefault="00701E82" w:rsidP="000B6D4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0B6D46">
              <w:rPr>
                <w:sz w:val="22"/>
                <w:szCs w:val="22"/>
              </w:rPr>
              <w:t>15.9 (5/8</w:t>
            </w:r>
            <w:r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CA78AC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272" w:type="dxa"/>
            <w:vAlign w:val="center"/>
          </w:tcPr>
          <w:p w:rsidR="00701E82" w:rsidRPr="00CA78AC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0B6D46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Ø </w:t>
            </w:r>
            <w:r w:rsidR="00196F35" w:rsidRPr="000B6D46">
              <w:rPr>
                <w:sz w:val="22"/>
                <w:szCs w:val="22"/>
              </w:rPr>
              <w:t>25</w:t>
            </w:r>
          </w:p>
        </w:tc>
      </w:tr>
      <w:tr w:rsidR="00701E82" w:rsidRPr="00AD1C4D" w:rsidTr="00790367">
        <w:trPr>
          <w:jc w:val="center"/>
        </w:trPr>
        <w:tc>
          <w:tcPr>
            <w:tcW w:w="9919" w:type="dxa"/>
            <w:gridSpan w:val="4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35C40" w:rsidRDefault="00701E82" w:rsidP="00790367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272" w:type="dxa"/>
            <w:vAlign w:val="center"/>
          </w:tcPr>
          <w:p w:rsidR="00701E82" w:rsidRPr="0001459B" w:rsidRDefault="00701E82" w:rsidP="00790367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245" w:type="dxa"/>
            <w:vAlign w:val="center"/>
          </w:tcPr>
          <w:p w:rsidR="00701E82" w:rsidRPr="0001459B" w:rsidRDefault="00701E82" w:rsidP="00196F3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="00196F35" w:rsidRPr="000B6D46">
              <w:rPr>
                <w:sz w:val="22"/>
                <w:szCs w:val="22"/>
              </w:rPr>
              <w:t>20-240</w:t>
            </w:r>
            <w:r w:rsidRPr="0001459B">
              <w:rPr>
                <w:sz w:val="22"/>
                <w:szCs w:val="22"/>
              </w:rPr>
              <w:t>/50</w:t>
            </w:r>
          </w:p>
        </w:tc>
      </w:tr>
      <w:tr w:rsidR="00701E82" w:rsidRPr="00AD1C4D" w:rsidTr="007E3734">
        <w:trPr>
          <w:jc w:val="center"/>
        </w:trPr>
        <w:tc>
          <w:tcPr>
            <w:tcW w:w="5402" w:type="dxa"/>
            <w:gridSpan w:val="2"/>
            <w:vAlign w:val="center"/>
          </w:tcPr>
          <w:p w:rsidR="00701E82" w:rsidRPr="001D0C4B" w:rsidRDefault="00B811C1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</w:t>
            </w:r>
            <w:r w:rsidR="00701E82" w:rsidRPr="000E2979">
              <w:rPr>
                <w:sz w:val="22"/>
                <w:szCs w:val="22"/>
              </w:rPr>
              <w:t>оминальный ток</w:t>
            </w:r>
          </w:p>
        </w:tc>
        <w:tc>
          <w:tcPr>
            <w:tcW w:w="1272" w:type="dxa"/>
            <w:vAlign w:val="center"/>
          </w:tcPr>
          <w:p w:rsidR="00701E82" w:rsidRPr="00812D3E" w:rsidRDefault="00701E82" w:rsidP="00790367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245" w:type="dxa"/>
            <w:vAlign w:val="center"/>
          </w:tcPr>
          <w:p w:rsidR="00701E82" w:rsidRPr="00B811C1" w:rsidRDefault="00081900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1.72</w:t>
            </w:r>
          </w:p>
        </w:tc>
      </w:tr>
      <w:tr w:rsidR="000458C9" w:rsidRPr="00AD1C4D" w:rsidTr="00007407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0458C9" w:rsidRPr="00E4197E" w:rsidRDefault="000458C9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Номинальная входная мощность</w:t>
            </w:r>
          </w:p>
        </w:tc>
        <w:tc>
          <w:tcPr>
            <w:tcW w:w="1272" w:type="dxa"/>
            <w:vAlign w:val="center"/>
          </w:tcPr>
          <w:p w:rsidR="000458C9" w:rsidRPr="00E4197E" w:rsidRDefault="000458C9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Вт</w:t>
            </w:r>
          </w:p>
        </w:tc>
        <w:tc>
          <w:tcPr>
            <w:tcW w:w="3245" w:type="dxa"/>
            <w:vAlign w:val="center"/>
          </w:tcPr>
          <w:p w:rsidR="000458C9" w:rsidRPr="006A63DC" w:rsidRDefault="006A63DC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340</w:t>
            </w:r>
          </w:p>
        </w:tc>
      </w:tr>
      <w:tr w:rsidR="00701E82" w:rsidRPr="00AD1C4D" w:rsidTr="00790367">
        <w:trPr>
          <w:trHeight w:val="281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701E82" w:rsidRPr="00AD1C4D" w:rsidTr="007E3734">
        <w:trPr>
          <w:trHeight w:val="270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196F35">
            <w:pPr>
              <w:jc w:val="center"/>
              <w:rPr>
                <w:sz w:val="22"/>
                <w:szCs w:val="22"/>
                <w:lang w:val="en-US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701E82" w:rsidRPr="00383EAA" w:rsidTr="007E3734">
        <w:trPr>
          <w:trHeight w:val="64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245" w:type="dxa"/>
            <w:vAlign w:val="center"/>
          </w:tcPr>
          <w:p w:rsidR="00701E82" w:rsidRPr="00383EAA" w:rsidRDefault="00701E82" w:rsidP="00196F35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383EAA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383EAA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383EAA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r w:rsidRPr="005A6C22">
                <w:rPr>
                  <w:sz w:val="22"/>
                  <w:szCs w:val="22"/>
                </w:rPr>
                <w:t>дифторметана</w:t>
              </w:r>
              <w:r w:rsidRPr="00383EAA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383EAA">
                <w:rPr>
                  <w:sz w:val="22"/>
                  <w:szCs w:val="22"/>
                </w:rPr>
                <w:t>-32</w:t>
              </w:r>
            </w:hyperlink>
            <w:r w:rsidRPr="00383EAA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</w:t>
            </w:r>
            <w:r w:rsidRPr="00383EAA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F</w:t>
            </w:r>
            <w:r w:rsidRPr="00383EAA">
              <w:rPr>
                <w:sz w:val="22"/>
                <w:szCs w:val="22"/>
                <w:vertAlign w:val="subscript"/>
              </w:rPr>
              <w:t>2</w:t>
            </w:r>
            <w:r w:rsidRPr="00383EAA">
              <w:rPr>
                <w:sz w:val="22"/>
                <w:szCs w:val="22"/>
              </w:rPr>
              <w:t>)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383EAA">
              <w:rPr>
                <w:sz w:val="22"/>
                <w:szCs w:val="22"/>
              </w:rPr>
              <w:t xml:space="preserve"> 50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r w:rsidRPr="00383EAA">
              <w:rPr>
                <w:sz w:val="22"/>
                <w:szCs w:val="22"/>
              </w:rPr>
              <w:t>%</w:t>
            </w:r>
            <w:r w:rsidRPr="000B1121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r w:rsidRPr="005A6C22">
                <w:rPr>
                  <w:sz w:val="22"/>
                  <w:szCs w:val="22"/>
                </w:rPr>
                <w:t>пентафторэтана</w:t>
              </w:r>
              <w:r w:rsidRPr="00383EAA">
                <w:rPr>
                  <w:sz w:val="22"/>
                  <w:szCs w:val="22"/>
                </w:rPr>
                <w:t xml:space="preserve"> </w:t>
              </w:r>
              <w:r w:rsidRPr="000B1121">
                <w:rPr>
                  <w:sz w:val="22"/>
                  <w:szCs w:val="22"/>
                  <w:lang w:val="en-US"/>
                </w:rPr>
                <w:t>R</w:t>
              </w:r>
              <w:r w:rsidRPr="00383EAA">
                <w:rPr>
                  <w:sz w:val="22"/>
                  <w:szCs w:val="22"/>
                </w:rPr>
                <w:t>-125</w:t>
              </w:r>
            </w:hyperlink>
            <w:r w:rsidRPr="00383EAA">
              <w:rPr>
                <w:sz w:val="22"/>
                <w:szCs w:val="22"/>
              </w:rPr>
              <w:t>(</w:t>
            </w:r>
            <w:r w:rsidRPr="000B1121">
              <w:rPr>
                <w:sz w:val="22"/>
                <w:szCs w:val="22"/>
                <w:lang w:val="en-US"/>
              </w:rPr>
              <w:t>CHF</w:t>
            </w:r>
            <w:r w:rsidRPr="00383EAA">
              <w:rPr>
                <w:sz w:val="22"/>
                <w:szCs w:val="22"/>
                <w:vertAlign w:val="subscript"/>
              </w:rPr>
              <w:t>2</w:t>
            </w:r>
            <w:r w:rsidRPr="000B1121">
              <w:rPr>
                <w:sz w:val="22"/>
                <w:szCs w:val="22"/>
                <w:lang w:val="en-US"/>
              </w:rPr>
              <w:t>CF</w:t>
            </w:r>
            <w:r w:rsidRPr="00383EAA">
              <w:rPr>
                <w:sz w:val="22"/>
                <w:szCs w:val="22"/>
                <w:vertAlign w:val="subscript"/>
              </w:rPr>
              <w:t>3</w:t>
            </w:r>
            <w:r w:rsidRPr="00383EAA">
              <w:rPr>
                <w:sz w:val="22"/>
                <w:szCs w:val="22"/>
              </w:rPr>
              <w:t>)</w:t>
            </w:r>
          </w:p>
        </w:tc>
      </w:tr>
      <w:tr w:rsidR="00701E82" w:rsidRPr="00AD1C4D" w:rsidTr="007E3734">
        <w:trPr>
          <w:trHeight w:val="326"/>
          <w:jc w:val="center"/>
        </w:trPr>
        <w:tc>
          <w:tcPr>
            <w:tcW w:w="5402" w:type="dxa"/>
            <w:gridSpan w:val="2"/>
            <w:vAlign w:val="center"/>
          </w:tcPr>
          <w:p w:rsidR="00701E82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272" w:type="dxa"/>
            <w:vAlign w:val="center"/>
          </w:tcPr>
          <w:p w:rsidR="00701E82" w:rsidRPr="006C731D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245" w:type="dxa"/>
            <w:vAlign w:val="center"/>
          </w:tcPr>
          <w:p w:rsidR="00701E82" w:rsidRPr="00294001" w:rsidRDefault="00701E82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701E82" w:rsidRPr="00AD1C4D" w:rsidTr="00701E82">
        <w:trPr>
          <w:trHeight w:val="174"/>
          <w:jc w:val="center"/>
        </w:trPr>
        <w:tc>
          <w:tcPr>
            <w:tcW w:w="9919" w:type="dxa"/>
            <w:gridSpan w:val="4"/>
            <w:vAlign w:val="center"/>
          </w:tcPr>
          <w:p w:rsidR="00701E82" w:rsidRDefault="00701E82" w:rsidP="00790367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701E82" w:rsidRPr="00AD1C4D" w:rsidTr="007E3734">
        <w:trPr>
          <w:trHeight w:val="241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245" w:type="dxa"/>
            <w:vAlign w:val="center"/>
          </w:tcPr>
          <w:p w:rsidR="00701E82" w:rsidRPr="003C1F1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</w:tr>
      <w:tr w:rsidR="00701E82" w:rsidRPr="00AD1C4D" w:rsidTr="007E3734">
        <w:trPr>
          <w:trHeight w:val="245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245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</w:p>
        </w:tc>
      </w:tr>
      <w:tr w:rsidR="00701E82" w:rsidRPr="00AD1C4D" w:rsidTr="007E3734">
        <w:trPr>
          <w:trHeight w:val="277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086061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086061">
              <w:rPr>
                <w:sz w:val="22"/>
                <w:szCs w:val="22"/>
              </w:rPr>
              <w:t>глубина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08606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800</w:t>
            </w:r>
          </w:p>
        </w:tc>
      </w:tr>
      <w:tr w:rsidR="00701E82" w:rsidRPr="00AD1C4D" w:rsidTr="007E3734">
        <w:trPr>
          <w:trHeight w:val="28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414AEE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="00376B56">
              <w:rPr>
                <w:sz w:val="22"/>
                <w:szCs w:val="22"/>
              </w:rPr>
              <w:t>00</w:t>
            </w:r>
          </w:p>
        </w:tc>
      </w:tr>
      <w:tr w:rsidR="00701E82" w:rsidRPr="00AD1C4D" w:rsidTr="007E3734">
        <w:trPr>
          <w:trHeight w:val="70"/>
          <w:jc w:val="center"/>
        </w:trPr>
        <w:tc>
          <w:tcPr>
            <w:tcW w:w="5402" w:type="dxa"/>
            <w:gridSpan w:val="2"/>
          </w:tcPr>
          <w:p w:rsidR="00701E82" w:rsidRPr="00AD1C4D" w:rsidRDefault="00701E82" w:rsidP="00790367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высота</w:t>
            </w:r>
          </w:p>
        </w:tc>
        <w:tc>
          <w:tcPr>
            <w:tcW w:w="1272" w:type="dxa"/>
            <w:vAlign w:val="center"/>
          </w:tcPr>
          <w:p w:rsidR="00701E82" w:rsidRPr="00AD1C4D" w:rsidRDefault="00701E82" w:rsidP="00790367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245" w:type="dxa"/>
            <w:vAlign w:val="center"/>
          </w:tcPr>
          <w:p w:rsidR="00701E82" w:rsidRPr="00135C40" w:rsidRDefault="00376B56" w:rsidP="0079036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</w:tr>
    </w:tbl>
    <w:p w:rsidR="00E4703D" w:rsidRDefault="00E4703D" w:rsidP="00414495">
      <w:pPr>
        <w:jc w:val="both"/>
        <w:rPr>
          <w:noProof/>
          <w:sz w:val="20"/>
          <w:szCs w:val="20"/>
        </w:rPr>
      </w:pPr>
    </w:p>
    <w:p w:rsidR="00414495" w:rsidRDefault="00414495" w:rsidP="00414495">
      <w:pPr>
        <w:jc w:val="both"/>
        <w:rPr>
          <w:sz w:val="22"/>
          <w:szCs w:val="22"/>
        </w:rPr>
      </w:pPr>
      <w:r>
        <w:rPr>
          <w:noProof/>
          <w:sz w:val="20"/>
          <w:szCs w:val="20"/>
        </w:rPr>
        <w:t xml:space="preserve">* </w:t>
      </w:r>
      <w:r w:rsidR="00E4703D">
        <w:rPr>
          <w:noProof/>
          <w:sz w:val="20"/>
          <w:szCs w:val="20"/>
        </w:rPr>
        <w:t xml:space="preserve">Скорость: </w:t>
      </w:r>
      <w:r w:rsidR="00E4703D">
        <w:rPr>
          <w:sz w:val="22"/>
          <w:szCs w:val="22"/>
          <w:lang w:val="en-US"/>
        </w:rPr>
        <w:t>H</w:t>
      </w:r>
      <w:r w:rsidR="00E4703D">
        <w:rPr>
          <w:sz w:val="22"/>
          <w:szCs w:val="22"/>
        </w:rPr>
        <w:t xml:space="preserve"> - высокая, </w:t>
      </w:r>
      <w:r w:rsidR="00E4703D">
        <w:rPr>
          <w:sz w:val="22"/>
          <w:szCs w:val="22"/>
          <w:lang w:val="en-US"/>
        </w:rPr>
        <w:t>M</w:t>
      </w:r>
      <w:r w:rsidR="00E4703D">
        <w:rPr>
          <w:sz w:val="22"/>
          <w:szCs w:val="22"/>
        </w:rPr>
        <w:t xml:space="preserve"> - средняя,</w:t>
      </w:r>
      <w:r w:rsidR="00E4703D" w:rsidRPr="00E4703D">
        <w:rPr>
          <w:sz w:val="22"/>
          <w:szCs w:val="22"/>
        </w:rPr>
        <w:t xml:space="preserve"> </w:t>
      </w:r>
      <w:r w:rsidR="00E4703D">
        <w:rPr>
          <w:sz w:val="22"/>
          <w:szCs w:val="22"/>
          <w:lang w:val="en-US"/>
        </w:rPr>
        <w:t>L</w:t>
      </w:r>
      <w:r w:rsidR="00E4703D">
        <w:rPr>
          <w:sz w:val="22"/>
          <w:szCs w:val="22"/>
        </w:rPr>
        <w:t xml:space="preserve"> – низкая.</w:t>
      </w:r>
    </w:p>
    <w:p w:rsidR="00383EAA" w:rsidRDefault="00383EAA" w:rsidP="00414495">
      <w:pPr>
        <w:jc w:val="both"/>
        <w:rPr>
          <w:sz w:val="22"/>
          <w:szCs w:val="22"/>
        </w:rPr>
      </w:pPr>
    </w:p>
    <w:p w:rsidR="00383EAA" w:rsidRDefault="00383EAA" w:rsidP="00414495">
      <w:pPr>
        <w:jc w:val="both"/>
        <w:rPr>
          <w:sz w:val="22"/>
          <w:szCs w:val="22"/>
        </w:rPr>
      </w:pPr>
    </w:p>
    <w:p w:rsidR="00383EAA" w:rsidRDefault="00383EAA" w:rsidP="00414495">
      <w:pPr>
        <w:jc w:val="both"/>
        <w:rPr>
          <w:sz w:val="22"/>
          <w:szCs w:val="22"/>
        </w:rPr>
      </w:pPr>
    </w:p>
    <w:p w:rsidR="00383EAA" w:rsidRDefault="00383EAA" w:rsidP="00414495">
      <w:pPr>
        <w:jc w:val="both"/>
        <w:rPr>
          <w:sz w:val="22"/>
          <w:szCs w:val="22"/>
        </w:rPr>
      </w:pPr>
    </w:p>
    <w:p w:rsidR="00B811C1" w:rsidRPr="00E4703D" w:rsidRDefault="00B811C1" w:rsidP="00414495">
      <w:pPr>
        <w:jc w:val="both"/>
        <w:rPr>
          <w:noProof/>
          <w:sz w:val="20"/>
          <w:szCs w:val="20"/>
        </w:rPr>
      </w:pPr>
    </w:p>
    <w:p w:rsidR="00200C8E" w:rsidRPr="00B37308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0" w:name="_Toc85529568"/>
      <w:bookmarkStart w:id="11" w:name="_Toc150947279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0"/>
      <w:bookmarkEnd w:id="11"/>
    </w:p>
    <w:p w:rsidR="00200C8E" w:rsidRDefault="00200C8E" w:rsidP="00200C8E">
      <w:pPr>
        <w:outlineLvl w:val="0"/>
        <w:rPr>
          <w:b/>
          <w:sz w:val="22"/>
          <w:szCs w:val="22"/>
        </w:rPr>
      </w:pPr>
    </w:p>
    <w:p w:rsidR="00383EAA" w:rsidRPr="00573C0B" w:rsidRDefault="00383EAA" w:rsidP="00200C8E">
      <w:pPr>
        <w:outlineLvl w:val="0"/>
        <w:rPr>
          <w:b/>
          <w:sz w:val="22"/>
          <w:szCs w:val="22"/>
        </w:rPr>
      </w:pP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 xml:space="preserve">Внутренний блок канального типа </w:t>
      </w:r>
      <w:r w:rsidR="00C533F5">
        <w:rPr>
          <w:sz w:val="22"/>
          <w:szCs w:val="22"/>
        </w:rPr>
        <w:t>высоко</w:t>
      </w:r>
      <w:r w:rsidR="00C533F5" w:rsidRPr="00414495">
        <w:rPr>
          <w:sz w:val="22"/>
          <w:szCs w:val="22"/>
        </w:rPr>
        <w:t>напорны</w:t>
      </w:r>
      <w:r w:rsidR="00C533F5">
        <w:rPr>
          <w:sz w:val="22"/>
          <w:szCs w:val="22"/>
        </w:rPr>
        <w:t>й</w:t>
      </w:r>
      <w:r w:rsidR="00701E82">
        <w:rPr>
          <w:sz w:val="22"/>
          <w:szCs w:val="22"/>
        </w:rPr>
        <w:t xml:space="preserve"> </w:t>
      </w:r>
      <w:r w:rsidR="00A707C5">
        <w:rPr>
          <w:sz w:val="22"/>
          <w:szCs w:val="22"/>
        </w:rPr>
        <w:t>RPIH-</w:t>
      </w:r>
      <w:r w:rsidR="00A214FE">
        <w:rPr>
          <w:sz w:val="22"/>
          <w:szCs w:val="22"/>
        </w:rPr>
        <w:t>5.0</w:t>
      </w:r>
      <w:r w:rsidR="00C533F5" w:rsidRPr="00C533F5">
        <w:rPr>
          <w:sz w:val="22"/>
          <w:szCs w:val="22"/>
        </w:rPr>
        <w:t>HNAUN1Q</w:t>
      </w:r>
      <w:r w:rsidR="00C533F5">
        <w:rPr>
          <w:sz w:val="22"/>
          <w:szCs w:val="22"/>
        </w:rPr>
        <w:t xml:space="preserve"> </w:t>
      </w:r>
      <w:r w:rsidRPr="00414495">
        <w:rPr>
          <w:sz w:val="22"/>
          <w:szCs w:val="22"/>
        </w:rPr>
        <w:t>предназначен для обеспечения подвода кондиционированного воздуха в замкнутое пространство комнаты или зоны с использованием воздуховодов.</w:t>
      </w:r>
    </w:p>
    <w:p w:rsidR="00414495" w:rsidRPr="00414495" w:rsidRDefault="0041449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414495">
        <w:rPr>
          <w:sz w:val="22"/>
          <w:szCs w:val="22"/>
        </w:rPr>
        <w:t>Внутренний блок работает в составе системы кондициониро</w:t>
      </w:r>
      <w:r w:rsidR="001A26B7">
        <w:rPr>
          <w:sz w:val="22"/>
          <w:szCs w:val="22"/>
        </w:rPr>
        <w:t xml:space="preserve">вания с наружными блоками серии </w:t>
      </w:r>
      <w:r w:rsidRPr="00414495">
        <w:rPr>
          <w:sz w:val="22"/>
          <w:szCs w:val="22"/>
        </w:rPr>
        <w:t>SET-FREE</w:t>
      </w:r>
      <w:r w:rsidR="001A26B7">
        <w:rPr>
          <w:sz w:val="22"/>
          <w:szCs w:val="22"/>
        </w:rPr>
        <w:t xml:space="preserve"> </w:t>
      </w:r>
      <w:r w:rsidR="001A26B7" w:rsidRPr="001A26B7">
        <w:rPr>
          <w:sz w:val="22"/>
          <w:szCs w:val="22"/>
        </w:rPr>
        <w:t>HNCQ</w:t>
      </w:r>
      <w:r w:rsidRPr="00414495">
        <w:rPr>
          <w:sz w:val="22"/>
          <w:szCs w:val="22"/>
        </w:rPr>
        <w:t>.</w:t>
      </w:r>
    </w:p>
    <w:p w:rsidR="008A010E" w:rsidRPr="000A3F78" w:rsidRDefault="000A3F78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При высоте всего 30</w:t>
      </w:r>
      <w:r w:rsidR="0080405C" w:rsidRPr="000A3F78">
        <w:rPr>
          <w:sz w:val="22"/>
          <w:szCs w:val="22"/>
        </w:rPr>
        <w:t>0 изделие может быть установлено в подвесном потолке практически в любом здании.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Двигатель внутреннего вентилятора имеет три скорости вращения, которые можно регулировать с учетом снижения давления в воздуховоде, обеспечивая тем самым более эффективный поток воздуха.</w:t>
      </w:r>
    </w:p>
    <w:p w:rsidR="008F6A1D" w:rsidRPr="000A3F78" w:rsidRDefault="008F6A1D" w:rsidP="008F6A1D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Диапазон внешнего статического давления на плате 10 Па (или 30 Па), гибко поддерживает широкий диапазон условий монтажа на месте, например, поставляемые воздуховоды большей длины и более короткие воздуховоды (для переменного тока).</w:t>
      </w:r>
    </w:p>
    <w:p w:rsidR="0080405C" w:rsidRPr="000A3F78" w:rsidRDefault="0080405C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Высота подъема конденсата достигает 900 мм, что обеспечивает удобство дренажа и повышает гибкость монтажа.</w:t>
      </w:r>
    </w:p>
    <w:p w:rsidR="000F0AF1" w:rsidRDefault="000F0AF1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3F78">
        <w:rPr>
          <w:sz w:val="22"/>
          <w:szCs w:val="22"/>
        </w:rPr>
        <w:t>Общее количество управляемых внутренних блоков 160, общее количество управляемых циклов охлаждения увеличено с 16 до 64 за счет объединения с оборудованием, соответствующим новой системе передачи H-LINK II.</w:t>
      </w:r>
    </w:p>
    <w:p w:rsidR="0020031B" w:rsidRPr="00BA7501" w:rsidRDefault="0020031B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Default="00200C8E" w:rsidP="008A010E">
      <w:pPr>
        <w:pStyle w:val="1"/>
        <w:numPr>
          <w:ilvl w:val="1"/>
          <w:numId w:val="20"/>
        </w:numPr>
        <w:rPr>
          <w:rFonts w:ascii="Times New Roman" w:hAnsi="Times New Roman"/>
          <w:b w:val="0"/>
          <w:sz w:val="22"/>
          <w:szCs w:val="22"/>
        </w:rPr>
      </w:pPr>
      <w:bookmarkStart w:id="12" w:name="_Toc85529569"/>
      <w:bookmarkStart w:id="13" w:name="_Toc150947280"/>
      <w:r w:rsidRPr="008542FB">
        <w:rPr>
          <w:rFonts w:ascii="Times New Roman" w:hAnsi="Times New Roman"/>
          <w:b w:val="0"/>
          <w:sz w:val="22"/>
          <w:szCs w:val="22"/>
        </w:rPr>
        <w:t>Принцип работы</w:t>
      </w:r>
      <w:bookmarkEnd w:id="12"/>
      <w:bookmarkEnd w:id="13"/>
    </w:p>
    <w:p w:rsidR="008A010E" w:rsidRPr="00383EAA" w:rsidRDefault="008A010E" w:rsidP="008A010E">
      <w:pPr>
        <w:pStyle w:val="af3"/>
        <w:ind w:left="1069"/>
        <w:rPr>
          <w:rFonts w:ascii="Times New Roman" w:hAnsi="Times New Roman"/>
        </w:rPr>
      </w:pPr>
    </w:p>
    <w:p w:rsidR="00682160" w:rsidRPr="008F31F7" w:rsidRDefault="00682160" w:rsidP="00383E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682160" w:rsidRPr="003F1F02" w:rsidRDefault="00682160" w:rsidP="00383E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682160" w:rsidRDefault="00682160" w:rsidP="00383E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682160" w:rsidRPr="003F1F02" w:rsidRDefault="00682160" w:rsidP="00383E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фреонопроводу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682160" w:rsidRDefault="00682160" w:rsidP="00383E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lastRenderedPageBreak/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682160" w:rsidRDefault="00682160" w:rsidP="00383E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5B20CE">
        <w:rPr>
          <w:sz w:val="22"/>
          <w:szCs w:val="22"/>
        </w:rPr>
        <w:t xml:space="preserve">В двухтрубной </w:t>
      </w:r>
      <w:r>
        <w:rPr>
          <w:sz w:val="22"/>
          <w:szCs w:val="22"/>
        </w:rPr>
        <w:t xml:space="preserve">системе </w:t>
      </w:r>
      <w:r w:rsidRPr="005B20CE">
        <w:rPr>
          <w:sz w:val="22"/>
          <w:szCs w:val="22"/>
        </w:rPr>
        <w:t>все внутренние модули могут работать одновременно только на охлаждение (хладагент поступает в них в жидком состоянии) или на отопление (фреон поступает в газообразном состоянии).</w:t>
      </w:r>
    </w:p>
    <w:p w:rsidR="00414495" w:rsidRDefault="00414495" w:rsidP="00383EAA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Конструкция изделия представлена на рисунке 1.</w:t>
      </w:r>
    </w:p>
    <w:p w:rsidR="00E57165" w:rsidRDefault="00E57165" w:rsidP="00414495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13390" w:rsidRPr="0089788D" w:rsidRDefault="00D93F12" w:rsidP="00E07CE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0"/>
          <w:szCs w:val="20"/>
          <w:lang w:val="en-US"/>
        </w:rPr>
      </w:pPr>
      <w:r>
        <w:rPr>
          <w:noProof/>
          <w:sz w:val="20"/>
          <w:szCs w:val="20"/>
        </w:rPr>
        <w:drawing>
          <wp:inline distT="0" distB="0" distL="0" distR="0">
            <wp:extent cx="5448300" cy="2653162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4713" cy="2656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383EAA" w:rsidRDefault="00383EAA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Pr="008542FB" w:rsidRDefault="003D39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" w:name="_Toc85529571"/>
      <w:bookmarkStart w:id="15" w:name="_Ref88512692"/>
      <w:bookmarkStart w:id="16" w:name="_Ref89175884"/>
      <w:bookmarkStart w:id="17" w:name="_Toc150947281"/>
      <w:r>
        <w:rPr>
          <w:rFonts w:ascii="Times New Roman" w:hAnsi="Times New Roman"/>
          <w:b w:val="0"/>
          <w:sz w:val="22"/>
          <w:szCs w:val="22"/>
        </w:rPr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14"/>
      <w:bookmarkEnd w:id="15"/>
      <w:bookmarkEnd w:id="16"/>
      <w:bookmarkEnd w:id="17"/>
    </w:p>
    <w:p w:rsidR="005A1BB3" w:rsidRDefault="005A1BB3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383EAA" w:rsidRPr="000F41B6" w:rsidRDefault="00383EAA" w:rsidP="005A1BB3">
      <w:pPr>
        <w:autoSpaceDE w:val="0"/>
        <w:autoSpaceDN w:val="0"/>
        <w:adjustRightInd w:val="0"/>
        <w:rPr>
          <w:rFonts w:eastAsiaTheme="minorHAnsi"/>
          <w:color w:val="000000"/>
          <w:sz w:val="22"/>
          <w:szCs w:val="22"/>
          <w:lang w:eastAsia="en-US"/>
        </w:rPr>
      </w:pP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bookmarkStart w:id="18" w:name="_Toc85529572"/>
      <w:bookmarkStart w:id="19" w:name="_Toc85727932"/>
      <w:bookmarkStart w:id="20" w:name="_Ref88512705"/>
      <w:r w:rsidRPr="00135AED">
        <w:rPr>
          <w:sz w:val="22"/>
          <w:szCs w:val="22"/>
        </w:rPr>
        <w:t>Принимайте во внимание распределение воздуха от каждого</w:t>
      </w:r>
      <w:r>
        <w:rPr>
          <w:sz w:val="22"/>
          <w:szCs w:val="22"/>
        </w:rPr>
        <w:t xml:space="preserve"> 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 установке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 xml:space="preserve"> в больницах или других объектах учитывайте воздействие на них электромагнитных волн, исходящих от медицинского оборудования и других устройств</w:t>
      </w:r>
      <w:r>
        <w:rPr>
          <w:sz w:val="22"/>
          <w:szCs w:val="22"/>
        </w:rPr>
        <w:t xml:space="preserve">.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блок</w:t>
      </w:r>
      <w:r w:rsidRPr="00135AED">
        <w:rPr>
          <w:sz w:val="22"/>
          <w:szCs w:val="22"/>
        </w:rPr>
        <w:t xml:space="preserve"> в местах, где облучение электромагнитными волнами может прямо повлиять на работу электрической коробки, кабеля или пульта дистанционного управления.</w:t>
      </w:r>
    </w:p>
    <w:p w:rsidR="00414495" w:rsidRPr="00135AED" w:rsidRDefault="00414495" w:rsidP="00414495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Установите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и его</w:t>
      </w:r>
      <w:r w:rsidRPr="00135AED">
        <w:rPr>
          <w:sz w:val="22"/>
          <w:szCs w:val="22"/>
        </w:rPr>
        <w:t xml:space="preserve"> компоненты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по крайней мере</w:t>
      </w:r>
      <w:r w:rsidR="004D03EC">
        <w:rPr>
          <w:sz w:val="22"/>
          <w:szCs w:val="22"/>
        </w:rPr>
        <w:t>,</w:t>
      </w:r>
      <w:r w:rsidRPr="00135AED">
        <w:rPr>
          <w:sz w:val="22"/>
          <w:szCs w:val="22"/>
        </w:rPr>
        <w:t xml:space="preserve"> на расстоянии 3 метров от источника электромагнитного излучения.</w:t>
      </w:r>
    </w:p>
    <w:p w:rsidR="00414495" w:rsidRPr="00060A0A" w:rsidRDefault="00414495" w:rsidP="00414495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Убедитесь, что потолок является достаточно надежным. В противном случае, внутренний блок может упасть.</w:t>
      </w:r>
    </w:p>
    <w:p w:rsidR="00414495" w:rsidRDefault="00414495" w:rsidP="00414495">
      <w:pPr>
        <w:ind w:firstLine="709"/>
        <w:jc w:val="both"/>
        <w:rPr>
          <w:sz w:val="22"/>
          <w:szCs w:val="22"/>
        </w:rPr>
      </w:pPr>
      <w:r w:rsidRPr="006A5F3B">
        <w:rPr>
          <w:sz w:val="22"/>
          <w:szCs w:val="22"/>
        </w:rPr>
        <w:t xml:space="preserve">При установке оставьте вокруг </w:t>
      </w:r>
      <w:r>
        <w:rPr>
          <w:sz w:val="22"/>
          <w:szCs w:val="22"/>
        </w:rPr>
        <w:t>блока</w:t>
      </w:r>
      <w:r w:rsidRPr="006A5F3B">
        <w:rPr>
          <w:sz w:val="22"/>
          <w:szCs w:val="22"/>
        </w:rPr>
        <w:t xml:space="preserve"> достаточное расстояние для эксплуатации и обслуживания, уделяя особое внимание направлению установки для создания рабочего пространства для трубопроводов, проводки и технического обслуживания</w:t>
      </w:r>
      <w:r w:rsidR="004E094A" w:rsidRPr="004E094A">
        <w:rPr>
          <w:sz w:val="22"/>
          <w:szCs w:val="22"/>
        </w:rPr>
        <w:t xml:space="preserve"> (</w:t>
      </w:r>
      <w:r w:rsidR="004E094A">
        <w:rPr>
          <w:sz w:val="22"/>
          <w:szCs w:val="22"/>
        </w:rPr>
        <w:t>рисунок 2)</w:t>
      </w:r>
      <w:r w:rsidRPr="006A5F3B">
        <w:rPr>
          <w:sz w:val="22"/>
          <w:szCs w:val="22"/>
        </w:rPr>
        <w:t>.</w:t>
      </w:r>
    </w:p>
    <w:p w:rsidR="004E094A" w:rsidRDefault="004E094A" w:rsidP="00414495">
      <w:pPr>
        <w:ind w:firstLine="709"/>
        <w:jc w:val="both"/>
        <w:rPr>
          <w:sz w:val="22"/>
          <w:szCs w:val="22"/>
        </w:rPr>
      </w:pPr>
    </w:p>
    <w:p w:rsidR="004E094A" w:rsidRDefault="00442DD0" w:rsidP="004E094A">
      <w:pPr>
        <w:jc w:val="center"/>
        <w:rPr>
          <w:sz w:val="22"/>
          <w:szCs w:val="22"/>
          <w:lang w:val="en-US"/>
        </w:rPr>
      </w:pPr>
      <w:r>
        <w:rPr>
          <w:noProof/>
          <w:sz w:val="22"/>
          <w:szCs w:val="22"/>
        </w:rPr>
        <w:lastRenderedPageBreak/>
        <w:drawing>
          <wp:inline distT="0" distB="0" distL="0" distR="0">
            <wp:extent cx="2952750" cy="25908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2750" cy="2590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094A" w:rsidRDefault="004E094A" w:rsidP="004E094A">
      <w:pPr>
        <w:jc w:val="center"/>
        <w:rPr>
          <w:sz w:val="22"/>
          <w:szCs w:val="22"/>
          <w:lang w:val="en-US"/>
        </w:rPr>
      </w:pPr>
    </w:p>
    <w:p w:rsidR="004E094A" w:rsidRPr="004E094A" w:rsidRDefault="004E094A" w:rsidP="004E094A">
      <w:pPr>
        <w:jc w:val="center"/>
        <w:rPr>
          <w:sz w:val="20"/>
          <w:szCs w:val="20"/>
        </w:rPr>
      </w:pPr>
      <w:r w:rsidRPr="004E094A">
        <w:rPr>
          <w:sz w:val="20"/>
          <w:szCs w:val="20"/>
        </w:rPr>
        <w:t>Рисунок 2</w:t>
      </w:r>
    </w:p>
    <w:p w:rsidR="00F67C8C" w:rsidRDefault="00F67C8C" w:rsidP="00F67C8C">
      <w:pPr>
        <w:ind w:firstLine="709"/>
        <w:jc w:val="both"/>
        <w:rPr>
          <w:sz w:val="22"/>
          <w:szCs w:val="22"/>
        </w:rPr>
      </w:pPr>
      <w:bookmarkStart w:id="21" w:name="_Ref89175889"/>
    </w:p>
    <w:p w:rsidR="00200C8E" w:rsidRPr="00FA2457" w:rsidRDefault="00AA2640" w:rsidP="00FA2457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2" w:name="_Toc85529573"/>
      <w:bookmarkStart w:id="23" w:name="_Toc85727933"/>
      <w:bookmarkStart w:id="24" w:name="_Ref88512709"/>
      <w:bookmarkStart w:id="25" w:name="_Ref89175893"/>
      <w:bookmarkStart w:id="26" w:name="_Toc150947282"/>
      <w:bookmarkEnd w:id="18"/>
      <w:bookmarkEnd w:id="19"/>
      <w:bookmarkEnd w:id="20"/>
      <w:bookmarkEnd w:id="21"/>
      <w:r>
        <w:rPr>
          <w:rFonts w:ascii="Times New Roman" w:hAnsi="Times New Roman"/>
          <w:b w:val="0"/>
          <w:sz w:val="22"/>
          <w:szCs w:val="22"/>
        </w:rPr>
        <w:t>2.5</w:t>
      </w:r>
      <w:r w:rsidR="00200C8E" w:rsidRPr="00FA2457">
        <w:rPr>
          <w:rFonts w:ascii="Times New Roman" w:hAnsi="Times New Roman"/>
          <w:b w:val="0"/>
          <w:sz w:val="22"/>
          <w:szCs w:val="22"/>
        </w:rPr>
        <w:t xml:space="preserve"> Маркировка</w:t>
      </w:r>
      <w:bookmarkEnd w:id="22"/>
      <w:bookmarkEnd w:id="23"/>
      <w:bookmarkEnd w:id="24"/>
      <w:bookmarkEnd w:id="25"/>
      <w:bookmarkEnd w:id="26"/>
    </w:p>
    <w:p w:rsidR="00200C8E" w:rsidRDefault="00200C8E" w:rsidP="00200C8E">
      <w:pPr>
        <w:rPr>
          <w:sz w:val="22"/>
          <w:szCs w:val="22"/>
        </w:rPr>
      </w:pPr>
    </w:p>
    <w:p w:rsidR="00383EAA" w:rsidRPr="00515009" w:rsidRDefault="00383EAA" w:rsidP="00200C8E">
      <w:pPr>
        <w:rPr>
          <w:sz w:val="22"/>
          <w:szCs w:val="22"/>
        </w:rPr>
      </w:pPr>
    </w:p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AA2640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AA2640" w:rsidRDefault="00AA2640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94002C" w:rsidRDefault="005A1820" w:rsidP="0094002C">
      <w:pPr>
        <w:spacing w:line="360" w:lineRule="auto"/>
        <w:jc w:val="center"/>
        <w:rPr>
          <w:sz w:val="20"/>
          <w:szCs w:val="20"/>
        </w:rPr>
      </w:pP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7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200C8E" w:rsidRDefault="00200C8E" w:rsidP="0094002C">
      <w:pPr>
        <w:spacing w:line="360" w:lineRule="auto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Рисунок </w:t>
      </w:r>
      <w:r w:rsidR="00AA2640">
        <w:rPr>
          <w:sz w:val="20"/>
          <w:szCs w:val="20"/>
        </w:rPr>
        <w:t>3</w:t>
      </w:r>
    </w:p>
    <w:p w:rsidR="00AB4A7B" w:rsidRDefault="00AB4A7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AA5ACB" w:rsidRDefault="00AA5ACB" w:rsidP="0094002C">
      <w:pPr>
        <w:spacing w:line="360" w:lineRule="auto"/>
        <w:jc w:val="center"/>
        <w:rPr>
          <w:sz w:val="20"/>
          <w:szCs w:val="20"/>
        </w:rPr>
      </w:pPr>
    </w:p>
    <w:p w:rsidR="00200C8E" w:rsidRPr="008542FB" w:rsidRDefault="00200C8E" w:rsidP="00F82C4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27" w:name="_Toc85529574"/>
      <w:bookmarkStart w:id="28" w:name="_Ref88512714"/>
      <w:bookmarkStart w:id="29" w:name="_Ref89175900"/>
      <w:bookmarkStart w:id="30" w:name="_Ref89783659"/>
      <w:bookmarkStart w:id="31" w:name="_Toc150947283"/>
      <w:r w:rsidRPr="008542FB">
        <w:rPr>
          <w:rFonts w:ascii="Times New Roman" w:hAnsi="Times New Roman"/>
          <w:sz w:val="28"/>
          <w:szCs w:val="28"/>
        </w:rPr>
        <w:lastRenderedPageBreak/>
        <w:t>Комплектность поставки</w:t>
      </w:r>
      <w:bookmarkEnd w:id="27"/>
      <w:bookmarkEnd w:id="28"/>
      <w:bookmarkEnd w:id="29"/>
      <w:bookmarkEnd w:id="30"/>
      <w:bookmarkEnd w:id="31"/>
    </w:p>
    <w:p w:rsidR="00200C8E" w:rsidRPr="00057246" w:rsidRDefault="00200C8E" w:rsidP="00200C8E">
      <w:pPr>
        <w:rPr>
          <w:noProof/>
          <w:sz w:val="22"/>
          <w:szCs w:val="22"/>
        </w:rPr>
      </w:pPr>
    </w:p>
    <w:p w:rsidR="00AA5ACB" w:rsidRDefault="00AA5ACB" w:rsidP="00F67C8C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67C8C" w:rsidRDefault="00200C8E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120686">
        <w:rPr>
          <w:noProof/>
          <w:sz w:val="22"/>
          <w:szCs w:val="22"/>
        </w:rPr>
        <w:t>3</w:t>
      </w:r>
      <w:r w:rsidRPr="009B1EC5">
        <w:rPr>
          <w:noProof/>
          <w:sz w:val="22"/>
          <w:szCs w:val="22"/>
        </w:rPr>
        <w:t>.</w:t>
      </w:r>
    </w:p>
    <w:p w:rsidR="00F67C8C" w:rsidRPr="00F67C8C" w:rsidRDefault="00F67C8C" w:rsidP="00F67C8C">
      <w:pPr>
        <w:spacing w:line="360" w:lineRule="auto"/>
        <w:ind w:firstLine="709"/>
        <w:jc w:val="both"/>
        <w:rPr>
          <w:noProof/>
          <w:sz w:val="16"/>
          <w:szCs w:val="16"/>
        </w:rPr>
      </w:pPr>
    </w:p>
    <w:p w:rsidR="00200C8E" w:rsidRDefault="00200C8E" w:rsidP="00F67C8C">
      <w:pPr>
        <w:jc w:val="center"/>
        <w:rPr>
          <w:noProof/>
          <w:sz w:val="20"/>
          <w:szCs w:val="20"/>
          <w:lang w:val="en-US"/>
        </w:rPr>
      </w:pPr>
      <w:r w:rsidRPr="00C14DDD">
        <w:rPr>
          <w:noProof/>
          <w:sz w:val="20"/>
          <w:szCs w:val="20"/>
        </w:rPr>
        <w:t>Таблица</w:t>
      </w:r>
      <w:r w:rsidR="00120686">
        <w:rPr>
          <w:noProof/>
          <w:sz w:val="20"/>
          <w:szCs w:val="20"/>
          <w:lang w:val="en-US"/>
        </w:rPr>
        <w:t xml:space="preserve"> 3</w:t>
      </w:r>
    </w:p>
    <w:p w:rsidR="00F67C8C" w:rsidRPr="00F67C8C" w:rsidRDefault="00F67C8C" w:rsidP="00F67C8C">
      <w:pPr>
        <w:jc w:val="center"/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5A76FA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B2282F" w:rsidP="003148A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414495" w:rsidRDefault="0089788D" w:rsidP="0089788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Шайба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B2282F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89788D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Винт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Pr="00C11FB0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Хомут для шланга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89788D" w:rsidP="003148A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B2282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B2282F" w:rsidRPr="00B2282F" w:rsidRDefault="00B2282F" w:rsidP="00B2282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414495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B2282F" w:rsidRDefault="00B2282F" w:rsidP="003148A4">
            <w:pPr>
              <w:jc w:val="center"/>
            </w:pPr>
            <w:r>
              <w:t>1</w:t>
            </w:r>
          </w:p>
        </w:tc>
      </w:tr>
    </w:tbl>
    <w:p w:rsidR="00EA6703" w:rsidRDefault="00200C8E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bCs w:val="0"/>
          <w:kern w:val="0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32" w:name="_Toc85529575"/>
      <w:bookmarkStart w:id="33" w:name="_Ref89175913"/>
      <w:bookmarkStart w:id="34" w:name="_Toc150947284"/>
      <w:r w:rsidR="00EA6703" w:rsidRPr="008542FB">
        <w:rPr>
          <w:rFonts w:ascii="Times New Roman" w:hAnsi="Times New Roman"/>
          <w:sz w:val="28"/>
          <w:szCs w:val="28"/>
        </w:rPr>
        <w:lastRenderedPageBreak/>
        <w:t>Чертеж</w:t>
      </w:r>
      <w:bookmarkEnd w:id="32"/>
      <w:bookmarkEnd w:id="33"/>
      <w:bookmarkEnd w:id="34"/>
    </w:p>
    <w:p w:rsidR="00A67284" w:rsidRDefault="00A67284" w:rsidP="00A67284">
      <w:pPr>
        <w:rPr>
          <w:sz w:val="22"/>
          <w:szCs w:val="22"/>
        </w:rPr>
      </w:pPr>
    </w:p>
    <w:p w:rsidR="00AB4A7B" w:rsidRPr="00AB4A7B" w:rsidRDefault="00AB4A7B" w:rsidP="00A67284">
      <w:pPr>
        <w:rPr>
          <w:sz w:val="22"/>
          <w:szCs w:val="22"/>
        </w:rPr>
      </w:pPr>
    </w:p>
    <w:p w:rsidR="00A67284" w:rsidRDefault="00EA48C9" w:rsidP="00701E82">
      <w:pPr>
        <w:ind w:firstLine="709"/>
        <w:rPr>
          <w:sz w:val="22"/>
          <w:szCs w:val="22"/>
        </w:rPr>
      </w:pPr>
      <w:r w:rsidRPr="00EA48C9">
        <w:rPr>
          <w:sz w:val="22"/>
          <w:szCs w:val="22"/>
        </w:rPr>
        <w:t>Чертеж изделия с основными габаритными размерами представлен на рисунке 3.</w:t>
      </w:r>
    </w:p>
    <w:p w:rsidR="0089788D" w:rsidRPr="00EA48C9" w:rsidRDefault="0089788D" w:rsidP="00701E82">
      <w:pPr>
        <w:ind w:firstLine="709"/>
      </w:pPr>
    </w:p>
    <w:p w:rsidR="00EA6703" w:rsidRDefault="00EA6703" w:rsidP="00A67284">
      <w:pPr>
        <w:jc w:val="center"/>
        <w:rPr>
          <w:rFonts w:ascii="Arial" w:hAnsi="Arial" w:cs="Arial"/>
          <w:bCs/>
          <w:color w:val="000000"/>
        </w:rPr>
      </w:pPr>
    </w:p>
    <w:p w:rsidR="00A67284" w:rsidRDefault="000E3B96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noProof/>
          <w:color w:val="000000"/>
          <w:sz w:val="20"/>
          <w:szCs w:val="20"/>
        </w:rPr>
        <w:drawing>
          <wp:inline distT="0" distB="0" distL="0" distR="0">
            <wp:extent cx="5848350" cy="4410075"/>
            <wp:effectExtent l="0" t="0" r="0" b="9525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41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7284" w:rsidRDefault="00A67284" w:rsidP="00FC694B">
      <w:pPr>
        <w:jc w:val="center"/>
        <w:rPr>
          <w:bCs/>
          <w:color w:val="000000"/>
          <w:sz w:val="20"/>
          <w:szCs w:val="20"/>
        </w:rPr>
      </w:pPr>
    </w:p>
    <w:p w:rsidR="00AB4A7B" w:rsidRDefault="00AB4A7B" w:rsidP="00FC694B">
      <w:pPr>
        <w:jc w:val="center"/>
        <w:rPr>
          <w:bCs/>
          <w:color w:val="000000"/>
          <w:sz w:val="20"/>
          <w:szCs w:val="20"/>
        </w:rPr>
      </w:pPr>
    </w:p>
    <w:p w:rsidR="00EA6703" w:rsidRPr="006619E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A67284">
        <w:rPr>
          <w:bCs/>
          <w:color w:val="000000"/>
          <w:sz w:val="20"/>
          <w:szCs w:val="20"/>
        </w:rPr>
        <w:t xml:space="preserve"> 3</w:t>
      </w:r>
    </w:p>
    <w:p w:rsidR="00EA6703" w:rsidRDefault="00EA6703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89788D" w:rsidRDefault="0089788D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D600BD" w:rsidRDefault="00D600BD" w:rsidP="00FC694B">
      <w:pPr>
        <w:rPr>
          <w:rFonts w:ascii="Arial" w:hAnsi="Arial" w:cs="Arial"/>
          <w:bCs/>
          <w:color w:val="000000"/>
        </w:rPr>
      </w:pPr>
    </w:p>
    <w:p w:rsidR="00D464F9" w:rsidRDefault="00D464F9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29433D" w:rsidRDefault="0029433D" w:rsidP="00FC694B">
      <w:pPr>
        <w:rPr>
          <w:rFonts w:ascii="Arial" w:hAnsi="Arial" w:cs="Arial"/>
          <w:bCs/>
          <w:color w:val="000000"/>
        </w:rPr>
      </w:pPr>
    </w:p>
    <w:p w:rsidR="00ED761C" w:rsidRDefault="00ED761C" w:rsidP="00FC694B">
      <w:pPr>
        <w:rPr>
          <w:rFonts w:ascii="Arial" w:hAnsi="Arial" w:cs="Arial"/>
          <w:bCs/>
          <w:color w:val="000000"/>
        </w:rPr>
      </w:pPr>
    </w:p>
    <w:p w:rsidR="002C4C7C" w:rsidRDefault="002C4C7C" w:rsidP="00FC694B">
      <w:pPr>
        <w:rPr>
          <w:rFonts w:ascii="Arial" w:hAnsi="Arial" w:cs="Arial"/>
          <w:bCs/>
          <w:color w:val="000000"/>
        </w:rPr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35" w:name="_Toc489886373"/>
      <w:bookmarkStart w:id="36" w:name="_Ref75275475"/>
      <w:bookmarkStart w:id="37" w:name="_Toc85529578"/>
      <w:bookmarkStart w:id="38" w:name="_Ref88512737"/>
      <w:bookmarkStart w:id="39" w:name="_Ref89175929"/>
      <w:bookmarkStart w:id="40" w:name="_Ref89783634"/>
      <w:bookmarkStart w:id="41" w:name="_Toc150947285"/>
      <w:r w:rsidRPr="008542FB">
        <w:rPr>
          <w:rFonts w:ascii="Times New Roman" w:hAnsi="Times New Roman"/>
          <w:sz w:val="28"/>
          <w:szCs w:val="28"/>
        </w:rPr>
        <w:lastRenderedPageBreak/>
        <w:t>Гарантии</w:t>
      </w:r>
      <w:bookmarkEnd w:id="35"/>
      <w:bookmarkEnd w:id="36"/>
      <w:bookmarkEnd w:id="37"/>
      <w:bookmarkEnd w:id="38"/>
      <w:bookmarkEnd w:id="39"/>
      <w:bookmarkEnd w:id="40"/>
      <w:bookmarkEnd w:id="41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Элементс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>а всё оборудование Hitachi и аксессуары к нему срок гарантии составля</w:t>
      </w:r>
      <w:r w:rsidR="00AB4A7B">
        <w:rPr>
          <w:sz w:val="22"/>
          <w:szCs w:val="22"/>
        </w:rPr>
        <w:t>ет 3</w:t>
      </w:r>
      <w:r w:rsidRPr="009E0D52">
        <w:rPr>
          <w:sz w:val="22"/>
          <w:szCs w:val="22"/>
        </w:rPr>
        <w:t xml:space="preserve"> (</w:t>
      </w:r>
      <w:r w:rsidR="00AB4A7B">
        <w:rPr>
          <w:sz w:val="22"/>
          <w:szCs w:val="22"/>
        </w:rPr>
        <w:t>Три</w:t>
      </w:r>
      <w:r w:rsidR="005A76FA">
        <w:rPr>
          <w:sz w:val="22"/>
          <w:szCs w:val="22"/>
        </w:rPr>
        <w:t>) год</w:t>
      </w:r>
      <w:r w:rsidR="00AB4A7B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2" w:name="_Toc489886374"/>
      <w:bookmarkStart w:id="43" w:name="_Toc85529579"/>
      <w:bookmarkStart w:id="44" w:name="_Ref88512741"/>
      <w:bookmarkStart w:id="45" w:name="_Ref89175934"/>
      <w:bookmarkStart w:id="46" w:name="_Toc150947286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</w:t>
      </w:r>
      <w:bookmarkEnd w:id="42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43"/>
      <w:bookmarkEnd w:id="44"/>
      <w:bookmarkEnd w:id="45"/>
      <w:bookmarkEnd w:id="46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831"/>
        <w:gridCol w:w="236"/>
      </w:tblGrid>
      <w:tr w:rsidR="00EA6703" w:rsidTr="00297FD5">
        <w:trPr>
          <w:jc w:val="center"/>
        </w:trPr>
        <w:tc>
          <w:tcPr>
            <w:tcW w:w="3227" w:type="dxa"/>
            <w:vAlign w:val="center"/>
          </w:tcPr>
          <w:p w:rsidR="00EA6703" w:rsidRPr="00913753" w:rsidRDefault="006C7123" w:rsidP="005A76FA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C533F5" w:rsidRPr="00414495">
              <w:rPr>
                <w:sz w:val="22"/>
                <w:szCs w:val="22"/>
              </w:rPr>
              <w:t>напорны</w:t>
            </w:r>
            <w:r w:rsidR="00C533F5">
              <w:rPr>
                <w:sz w:val="22"/>
                <w:szCs w:val="22"/>
              </w:rPr>
              <w:t>й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831" w:type="dxa"/>
            <w:vAlign w:val="center"/>
          </w:tcPr>
          <w:p w:rsidR="00EA6703" w:rsidRPr="00701E82" w:rsidRDefault="00540B77" w:rsidP="00074268">
            <w:pPr>
              <w:spacing w:before="60"/>
              <w:ind w:right="-28"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RPIH-5.0</w:t>
            </w:r>
            <w:r w:rsidR="00C533F5" w:rsidRPr="00C533F5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297FD5">
        <w:trPr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913753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  <w:lang w:val="en-US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Pr="00154549">
        <w:rPr>
          <w:b w:val="0"/>
          <w:sz w:val="24"/>
          <w:szCs w:val="24"/>
          <w:lang w:val="en-US"/>
        </w:rPr>
        <w:t xml:space="preserve">               </w:t>
      </w:r>
      <w:r w:rsidR="006F088A" w:rsidRPr="00C777B3">
        <w:rPr>
          <w:sz w:val="22"/>
          <w:szCs w:val="22"/>
          <w:lang w:val="en-US"/>
        </w:rPr>
        <w:t>Qingdao Hisense Hitachi Air Conditioning Systems  Co., Ltd</w:t>
      </w:r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1="http://schemas.microsoft.com/office/drawing/2015/9/8/chartex">
            <w:pict>
              <v:shapetype w14:anchorId="4EE9818C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852449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116392" w:rsidRDefault="00116392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7" w:name="_Ref88512748"/>
      <w:bookmarkStart w:id="48" w:name="_Toc150947287"/>
      <w:r w:rsidRPr="008542FB">
        <w:rPr>
          <w:rFonts w:ascii="Times New Roman" w:hAnsi="Times New Roman"/>
          <w:sz w:val="28"/>
          <w:szCs w:val="28"/>
        </w:rPr>
        <w:lastRenderedPageBreak/>
        <w:t>Свидетельство о приемке</w:t>
      </w:r>
      <w:bookmarkEnd w:id="47"/>
      <w:bookmarkEnd w:id="48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227"/>
        <w:gridCol w:w="236"/>
        <w:gridCol w:w="3641"/>
        <w:gridCol w:w="426"/>
      </w:tblGrid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6C7123" w:rsidP="00C533F5">
            <w:pPr>
              <w:pStyle w:val="afc"/>
              <w:spacing w:before="60"/>
              <w:ind w:right="-28"/>
              <w:rPr>
                <w:sz w:val="22"/>
                <w:szCs w:val="22"/>
              </w:rPr>
            </w:pPr>
            <w:r w:rsidRPr="006C7123">
              <w:rPr>
                <w:sz w:val="22"/>
                <w:szCs w:val="22"/>
              </w:rPr>
              <w:t xml:space="preserve">Внутренний блок канального типа </w:t>
            </w:r>
            <w:r w:rsidR="00C533F5">
              <w:rPr>
                <w:sz w:val="22"/>
                <w:szCs w:val="22"/>
              </w:rPr>
              <w:t>высоко</w:t>
            </w:r>
            <w:r w:rsidR="00F56CEF" w:rsidRPr="00414495">
              <w:rPr>
                <w:sz w:val="22"/>
                <w:szCs w:val="22"/>
              </w:rPr>
              <w:t>напорны</w:t>
            </w:r>
            <w:r w:rsidR="00F56CEF">
              <w:rPr>
                <w:sz w:val="22"/>
                <w:szCs w:val="22"/>
              </w:rPr>
              <w:t>й</w:t>
            </w:r>
            <w:r w:rsidRPr="006C7123">
              <w:rPr>
                <w:sz w:val="22"/>
                <w:szCs w:val="22"/>
              </w:rPr>
              <w:t xml:space="preserve">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701E82" w:rsidRDefault="00540B77" w:rsidP="00C74074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RPIH-5.0</w:t>
            </w:r>
            <w:r w:rsidR="00C533F5" w:rsidRPr="00C533F5">
              <w:rPr>
                <w:b/>
                <w:sz w:val="22"/>
                <w:szCs w:val="22"/>
              </w:rPr>
              <w:t>HNAUN1Q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EA6703" w:rsidRPr="004E0417" w:rsidTr="00297FD5">
        <w:trPr>
          <w:jc w:val="center"/>
        </w:trPr>
        <w:tc>
          <w:tcPr>
            <w:tcW w:w="3227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A76FA" w:rsidRDefault="005A76FA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116392" w:rsidRDefault="00116392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366F7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49" w:name="_Toc85529581"/>
      <w:bookmarkStart w:id="50" w:name="_Ref88512754"/>
      <w:bookmarkStart w:id="51" w:name="_Toc150947288"/>
      <w:r w:rsidRPr="008542FB">
        <w:rPr>
          <w:rFonts w:ascii="Times New Roman" w:hAnsi="Times New Roman"/>
          <w:sz w:val="28"/>
          <w:szCs w:val="28"/>
        </w:rPr>
        <w:lastRenderedPageBreak/>
        <w:t>Консервация</w:t>
      </w:r>
      <w:r w:rsidRPr="00366F7B">
        <w:rPr>
          <w:rFonts w:ascii="Times New Roman" w:hAnsi="Times New Roman"/>
          <w:sz w:val="28"/>
          <w:szCs w:val="28"/>
        </w:rPr>
        <w:t>*</w:t>
      </w:r>
      <w:bookmarkEnd w:id="49"/>
      <w:bookmarkEnd w:id="50"/>
      <w:bookmarkEnd w:id="51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2" w:name="_Toc85529582"/>
      <w:bookmarkStart w:id="53" w:name="_Ref88512760"/>
      <w:bookmarkStart w:id="54" w:name="_Toc150947289"/>
      <w:r w:rsidRPr="008542FB">
        <w:rPr>
          <w:rFonts w:ascii="Times New Roman" w:hAnsi="Times New Roman"/>
          <w:sz w:val="28"/>
          <w:szCs w:val="28"/>
        </w:rPr>
        <w:lastRenderedPageBreak/>
        <w:t>Сведения об утилизации</w:t>
      </w:r>
      <w:bookmarkEnd w:id="52"/>
      <w:bookmarkEnd w:id="53"/>
      <w:bookmarkEnd w:id="5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AA5AC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AA5ACB" w:rsidRDefault="00AA5ACB" w:rsidP="00AA5ACB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712B08" w:rsidRDefault="00712B08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Default="00AA5ACB" w:rsidP="00EA6703">
      <w:pPr>
        <w:ind w:firstLine="720"/>
        <w:jc w:val="both"/>
        <w:rPr>
          <w:sz w:val="22"/>
          <w:szCs w:val="22"/>
        </w:rPr>
      </w:pPr>
    </w:p>
    <w:p w:rsidR="00AA5ACB" w:rsidRPr="00AC1D78" w:rsidRDefault="00AA5ACB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5" w:name="_Toc85529583"/>
      <w:bookmarkStart w:id="56" w:name="_Ref88512764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57" w:name="_Toc150947290"/>
      <w:r w:rsidR="00EA6703" w:rsidRPr="008542FB">
        <w:rPr>
          <w:rFonts w:ascii="Times New Roman" w:hAnsi="Times New Roman"/>
          <w:sz w:val="28"/>
          <w:szCs w:val="28"/>
        </w:rPr>
        <w:t>Требования безопасности</w:t>
      </w:r>
      <w:bookmarkEnd w:id="55"/>
      <w:bookmarkEnd w:id="56"/>
      <w:bookmarkEnd w:id="57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6C7123" w:rsidRPr="004D53B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Hitachi.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6C7123" w:rsidRPr="00F36FCE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6C7123" w:rsidRDefault="006C7123" w:rsidP="006C7123">
      <w:pPr>
        <w:jc w:val="both"/>
        <w:rPr>
          <w:sz w:val="22"/>
          <w:szCs w:val="22"/>
        </w:rPr>
      </w:pPr>
    </w:p>
    <w:p w:rsidR="006C7123" w:rsidRPr="00724DF0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 w:rsidR="007324D2"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6C7123" w:rsidRPr="00412A5B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6C7123" w:rsidRDefault="006C7123" w:rsidP="006C7123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6C7123" w:rsidRPr="0073656C" w:rsidRDefault="006C7123" w:rsidP="006C7123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6C7123" w:rsidRPr="00254D5F" w:rsidRDefault="006C7123" w:rsidP="006C7123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6C712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6C7123" w:rsidRPr="005B2477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эмали или любой другой горючий газ на расстоянии метра от системы.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6C7123" w:rsidRPr="005763C5" w:rsidRDefault="006C7123" w:rsidP="006C7123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6C7123" w:rsidRPr="007B254E" w:rsidRDefault="006C7123" w:rsidP="006C7123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6C7123" w:rsidRPr="00BD5A49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6C7123" w:rsidRPr="00285943" w:rsidRDefault="006C7123" w:rsidP="006C7123">
      <w:pPr>
        <w:pStyle w:val="af3"/>
        <w:numPr>
          <w:ilvl w:val="0"/>
          <w:numId w:val="26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6C7123" w:rsidRPr="00285943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6C7123" w:rsidRPr="00254D5F" w:rsidRDefault="006C7123" w:rsidP="006C7123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 xml:space="preserve">Меры предосторожности при использовании </w:t>
      </w:r>
      <w:r>
        <w:rPr>
          <w:rFonts w:ascii="Times New Roman" w:hAnsi="Times New Roman"/>
          <w:b/>
        </w:rPr>
        <w:t>хладагента R</w:t>
      </w:r>
      <w:r w:rsidRPr="00A22C30">
        <w:rPr>
          <w:rFonts w:ascii="Times New Roman" w:hAnsi="Times New Roman"/>
          <w:b/>
        </w:rPr>
        <w:t>32</w:t>
      </w:r>
      <w:r w:rsidRPr="005E73D5">
        <w:rPr>
          <w:rFonts w:ascii="Times New Roman" w:hAnsi="Times New Roman"/>
          <w:b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A22C30">
        <w:rPr>
          <w:rFonts w:ascii="Times New Roman" w:hAnsi="Times New Roman"/>
        </w:rPr>
        <w:t xml:space="preserve">Это изделие содержит вызывающие парниковый эффект </w:t>
      </w:r>
      <w:r>
        <w:rPr>
          <w:rFonts w:ascii="Times New Roman" w:hAnsi="Times New Roman"/>
        </w:rPr>
        <w:t xml:space="preserve">фторсодержащие газы. Не </w:t>
      </w:r>
      <w:r w:rsidRPr="00A22C30">
        <w:rPr>
          <w:rFonts w:ascii="Times New Roman" w:hAnsi="Times New Roman"/>
        </w:rPr>
        <w:t>выпускайте газы в атмосферу. Тип хладагента: R32/ Значение потенциала глобального потепления (GWP): 675</w:t>
      </w:r>
      <w:r>
        <w:rPr>
          <w:rFonts w:ascii="Times New Roman" w:hAnsi="Times New Roman"/>
        </w:rPr>
        <w:t>.</w:t>
      </w:r>
      <w:r>
        <w:t xml:space="preserve"> </w:t>
      </w:r>
      <w:r w:rsidRPr="00A22C30">
        <w:rPr>
          <w:rFonts w:ascii="Times New Roman" w:hAnsi="Times New Roman"/>
        </w:rPr>
        <w:t>Выбор системы на R-32 снижает уровень воздействия на окружающую среду на 68% по сравнению R-410A и непосредственно снижает потребление энергии благодаря высокой энергоэффективности</w:t>
      </w:r>
      <w:r>
        <w:rPr>
          <w:rFonts w:ascii="Times New Roman" w:hAnsi="Times New Roman"/>
        </w:rPr>
        <w:t>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lastRenderedPageBreak/>
        <w:t>Оборудование размещается в помещении без постоянно действующих источников возгорания (напр.,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открытого огня, оборудования, работающего на газе,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или действующих электрообогревателей).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ЗАПР</w:t>
      </w:r>
      <w:r>
        <w:rPr>
          <w:rFonts w:ascii="Times New Roman" w:hAnsi="Times New Roman"/>
        </w:rPr>
        <w:t xml:space="preserve">ЕЩАЕТСЯ проделывать отверстия в </w:t>
      </w:r>
      <w:r w:rsidRPr="0020594D">
        <w:rPr>
          <w:rFonts w:ascii="Times New Roman" w:hAnsi="Times New Roman"/>
        </w:rPr>
        <w:t>элементах контура хладагента и подвергать 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воздействию огня.</w:t>
      </w:r>
    </w:p>
    <w:p w:rsidR="007324D2" w:rsidRPr="0020594D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>▪ НЕ допускается применение любых чистящих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средств или способов ускорения разморозки,</w:t>
      </w:r>
      <w:r>
        <w:rPr>
          <w:rFonts w:ascii="Times New Roman" w:hAnsi="Times New Roman"/>
        </w:rPr>
        <w:t xml:space="preserve"> </w:t>
      </w:r>
      <w:r w:rsidRPr="0020594D">
        <w:rPr>
          <w:rFonts w:ascii="Times New Roman" w:hAnsi="Times New Roman"/>
        </w:rPr>
        <w:t>помимо рекомендованных изготовителем.</w:t>
      </w:r>
    </w:p>
    <w:p w:rsidR="007324D2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20594D">
        <w:rPr>
          <w:rFonts w:ascii="Times New Roman" w:hAnsi="Times New Roman"/>
        </w:rPr>
        <w:t xml:space="preserve">▪ Учтите, что хладагент, которым </w:t>
      </w:r>
      <w:r>
        <w:rPr>
          <w:rFonts w:ascii="Times New Roman" w:hAnsi="Times New Roman"/>
        </w:rPr>
        <w:t xml:space="preserve">заправлена </w:t>
      </w:r>
      <w:r w:rsidRPr="0020594D">
        <w:rPr>
          <w:rFonts w:ascii="Times New Roman" w:hAnsi="Times New Roman"/>
        </w:rPr>
        <w:t>система, запаха НЕ имеет.</w:t>
      </w:r>
    </w:p>
    <w:p w:rsidR="007324D2" w:rsidRPr="00966DC3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966DC3">
        <w:rPr>
          <w:rFonts w:ascii="Times New Roman" w:hAnsi="Times New Roman"/>
        </w:rPr>
        <w:t>Залитый в блок хладагент R32 умеренно горюч и обычно НЕ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вытекает. В случае утечки в помещении контакт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хладагента с пламенем горелки, нагревателем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кухонной плитой может привести к возгоранию или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образованию вредного газа.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Выключите все огнеопасные нагревательные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устройства, проветрите помещение и свяжитесь с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дилером, у которого вы приобрели агрегат.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НЕ пользуйтесь блоком до тех пор, пока специалист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сервисной службы не подтвердит восстановление</w:t>
      </w:r>
      <w:r>
        <w:rPr>
          <w:rFonts w:ascii="Times New Roman" w:hAnsi="Times New Roman"/>
        </w:rPr>
        <w:t xml:space="preserve"> </w:t>
      </w:r>
      <w:r w:rsidRPr="00966DC3">
        <w:rPr>
          <w:rFonts w:ascii="Times New Roman" w:hAnsi="Times New Roman"/>
        </w:rPr>
        <w:t>исправности узлов,</w:t>
      </w:r>
      <w:r>
        <w:rPr>
          <w:rFonts w:ascii="Times New Roman" w:hAnsi="Times New Roman"/>
        </w:rPr>
        <w:t xml:space="preserve"> в которых произошла утечка хладагента.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7324D2" w:rsidRPr="005E73D5" w:rsidRDefault="007324D2" w:rsidP="007324D2">
      <w:pPr>
        <w:pStyle w:val="af3"/>
        <w:tabs>
          <w:tab w:val="left" w:pos="1134"/>
        </w:tabs>
        <w:autoSpaceDE w:val="0"/>
        <w:autoSpaceDN w:val="0"/>
        <w:adjustRightInd w:val="0"/>
        <w:spacing w:after="0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58" w:name="_Toc85529584"/>
      <w:bookmarkStart w:id="59" w:name="_Ref88512771"/>
      <w:bookmarkStart w:id="60" w:name="_Toc150947291"/>
      <w:r w:rsidRPr="00DD0EC5">
        <w:rPr>
          <w:rFonts w:ascii="Times New Roman" w:hAnsi="Times New Roman"/>
          <w:b w:val="0"/>
          <w:sz w:val="22"/>
          <w:szCs w:val="22"/>
        </w:rPr>
        <w:t>10.1 Общие требования</w:t>
      </w:r>
      <w:bookmarkEnd w:id="58"/>
      <w:bookmarkEnd w:id="59"/>
      <w:bookmarkEnd w:id="60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  <w:bookmarkStart w:id="61" w:name="_Toc489886376"/>
      <w:bookmarkStart w:id="62" w:name="_Ref75275862"/>
      <w:bookmarkStart w:id="63" w:name="_Toc85529585"/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4" w:name="_Ref88512776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65" w:name="_Toc150947292"/>
      <w:r w:rsidR="00EA6703" w:rsidRPr="009262F8">
        <w:rPr>
          <w:rFonts w:ascii="Times New Roman" w:hAnsi="Times New Roman"/>
          <w:sz w:val="28"/>
          <w:szCs w:val="28"/>
        </w:rPr>
        <w:t>Прием и передача изделия</w:t>
      </w:r>
      <w:bookmarkEnd w:id="61"/>
      <w:bookmarkEnd w:id="62"/>
      <w:bookmarkEnd w:id="63"/>
      <w:bookmarkEnd w:id="64"/>
      <w:bookmarkEnd w:id="6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66" w:name="_Toc489886377"/>
      <w:bookmarkStart w:id="67" w:name="_Ref75275866"/>
      <w:bookmarkStart w:id="68" w:name="_Toc85529586"/>
      <w:bookmarkStart w:id="69" w:name="_Ref88512782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0" w:name="_Toc150947293"/>
      <w:r w:rsidR="00EA6703" w:rsidRPr="009262F8">
        <w:rPr>
          <w:rFonts w:ascii="Times New Roman" w:hAnsi="Times New Roman"/>
          <w:sz w:val="28"/>
          <w:szCs w:val="28"/>
        </w:rPr>
        <w:t>Учет работы изделия</w:t>
      </w:r>
      <w:bookmarkEnd w:id="66"/>
      <w:bookmarkEnd w:id="67"/>
      <w:bookmarkEnd w:id="68"/>
      <w:bookmarkEnd w:id="69"/>
      <w:bookmarkEnd w:id="70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</w:rPr>
              <w:t>тель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B39A0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1" w:name="_Toc489886378"/>
      <w:bookmarkStart w:id="72" w:name="_Ref75275870"/>
      <w:bookmarkStart w:id="73" w:name="_Toc85529587"/>
      <w:bookmarkStart w:id="74" w:name="_Ref88512788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75" w:name="_Toc150947294"/>
      <w:r w:rsidR="00EA6703" w:rsidRPr="009262F8">
        <w:rPr>
          <w:rFonts w:ascii="Times New Roman" w:hAnsi="Times New Roman"/>
          <w:sz w:val="28"/>
          <w:szCs w:val="28"/>
        </w:rPr>
        <w:t>Учет технического обслуживания</w:t>
      </w:r>
      <w:bookmarkEnd w:id="71"/>
      <w:bookmarkEnd w:id="72"/>
      <w:bookmarkEnd w:id="73"/>
      <w:bookmarkEnd w:id="74"/>
      <w:bookmarkEnd w:id="7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50"/>
        <w:gridCol w:w="1701"/>
        <w:gridCol w:w="1276"/>
        <w:gridCol w:w="425"/>
        <w:gridCol w:w="709"/>
        <w:gridCol w:w="1418"/>
        <w:gridCol w:w="1134"/>
        <w:gridCol w:w="1134"/>
        <w:gridCol w:w="992"/>
      </w:tblGrid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41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113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850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76" w:name="_Toc489886379"/>
      <w:bookmarkStart w:id="77" w:name="_Ref75275874"/>
      <w:bookmarkStart w:id="78" w:name="_Toc85529588"/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79" w:name="_Ref88512793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80" w:name="_Toc150947295"/>
      <w:r w:rsidRPr="009262F8">
        <w:rPr>
          <w:rFonts w:ascii="Times New Roman" w:hAnsi="Times New Roman"/>
          <w:sz w:val="28"/>
          <w:szCs w:val="28"/>
        </w:rPr>
        <w:t>Работы при эксплуатации</w:t>
      </w:r>
      <w:bookmarkEnd w:id="76"/>
      <w:bookmarkEnd w:id="77"/>
      <w:bookmarkEnd w:id="78"/>
      <w:bookmarkEnd w:id="79"/>
      <w:bookmarkEnd w:id="80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1" w:name="_Toc489886380"/>
      <w:bookmarkStart w:id="82" w:name="_Ref75275878"/>
      <w:bookmarkStart w:id="83" w:name="_Toc85529589"/>
      <w:bookmarkStart w:id="84" w:name="_Ref88512798"/>
      <w:bookmarkStart w:id="85" w:name="_Toc150947296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81"/>
      <w:bookmarkEnd w:id="82"/>
      <w:bookmarkEnd w:id="83"/>
      <w:bookmarkEnd w:id="84"/>
      <w:bookmarkEnd w:id="85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86" w:name="_Ref88512803"/>
      <w:bookmarkStart w:id="87" w:name="_Toc150947297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86"/>
      <w:bookmarkEnd w:id="87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88" w:name="_Toc489886382"/>
      <w:bookmarkStart w:id="89" w:name="_Ref75275890"/>
      <w:bookmarkStart w:id="90" w:name="_Toc85529591"/>
      <w:bookmarkStart w:id="91" w:name="_Ref88512807"/>
      <w:bookmarkStart w:id="92" w:name="_Toc150947298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88"/>
      <w:bookmarkEnd w:id="89"/>
      <w:bookmarkEnd w:id="90"/>
      <w:bookmarkEnd w:id="91"/>
      <w:bookmarkEnd w:id="92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ность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93" w:name="_Toc85529592"/>
      <w:bookmarkStart w:id="94" w:name="_Toc150947299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93"/>
      <w:bookmarkEnd w:id="94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proofErr w:type="spellEnd"/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366F7B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5" w:name="_Toc85529593"/>
      <w:bookmarkStart w:id="96" w:name="_Ref88512820"/>
      <w:r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97" w:name="_Toc150947300"/>
      <w:r w:rsidR="00EA6703" w:rsidRPr="009262F8">
        <w:rPr>
          <w:rFonts w:ascii="Times New Roman" w:hAnsi="Times New Roman"/>
          <w:sz w:val="28"/>
          <w:szCs w:val="28"/>
        </w:rPr>
        <w:t>Поиск и диагностика неисправностей</w:t>
      </w:r>
      <w:bookmarkEnd w:id="95"/>
      <w:bookmarkEnd w:id="96"/>
      <w:bookmarkEnd w:id="9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E738E" w:rsidRDefault="00EE738E" w:rsidP="004666F4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541BF0">
        <w:rPr>
          <w:sz w:val="22"/>
          <w:szCs w:val="22"/>
        </w:rPr>
        <w:t>4</w:t>
      </w:r>
      <w:r>
        <w:rPr>
          <w:sz w:val="22"/>
          <w:szCs w:val="22"/>
        </w:rPr>
        <w:t>.</w:t>
      </w:r>
    </w:p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9E2796" w:rsidRDefault="00EE738E" w:rsidP="00EE738E">
      <w:pPr>
        <w:jc w:val="center"/>
        <w:rPr>
          <w:noProof/>
          <w:sz w:val="20"/>
          <w:szCs w:val="20"/>
          <w:lang w:val="en-US"/>
        </w:rPr>
      </w:pPr>
      <w:r>
        <w:rPr>
          <w:noProof/>
          <w:sz w:val="20"/>
          <w:szCs w:val="20"/>
        </w:rPr>
        <w:t xml:space="preserve">Таблица </w:t>
      </w:r>
      <w:r w:rsidR="00541BF0">
        <w:rPr>
          <w:noProof/>
          <w:sz w:val="20"/>
          <w:szCs w:val="20"/>
          <w:lang w:val="en-US"/>
        </w:rPr>
        <w:t>4</w:t>
      </w:r>
    </w:p>
    <w:p w:rsidR="00EE738E" w:rsidRPr="0041611C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611"/>
        <w:gridCol w:w="3260"/>
        <w:gridCol w:w="3858"/>
      </w:tblGrid>
      <w:tr w:rsidR="00EE738E" w:rsidTr="007F1147">
        <w:trPr>
          <w:trHeight w:val="367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Классификация</w:t>
            </w:r>
          </w:p>
        </w:tc>
        <w:tc>
          <w:tcPr>
            <w:tcW w:w="3260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Аварийный сигнал</w:t>
            </w:r>
          </w:p>
        </w:tc>
        <w:tc>
          <w:tcPr>
            <w:tcW w:w="3858" w:type="dxa"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</w:p>
        </w:tc>
      </w:tr>
      <w:tr w:rsidR="00EE738E" w:rsidTr="007F1147">
        <w:trPr>
          <w:trHeight w:val="1429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 xml:space="preserve">Внутренний блок 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защитного устройства </w:t>
            </w:r>
            <w:r w:rsidRPr="002F1381">
              <w:rPr>
                <w:sz w:val="22"/>
                <w:szCs w:val="22"/>
              </w:rPr>
              <w:t>(поплавковое реле)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Активация поплавкового выключателя (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выс</w:t>
            </w:r>
            <w:proofErr w:type="spellEnd"/>
            <w:r w:rsidRPr="002F1381">
              <w:rPr>
                <w:color w:val="000000"/>
                <w:sz w:val="22"/>
                <w:szCs w:val="22"/>
              </w:rPr>
              <w:t>. уровень воды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в сливном поддоне или низкая пропускная способность </w:t>
            </w:r>
            <w:r w:rsidRPr="002F1381">
              <w:rPr>
                <w:sz w:val="22"/>
                <w:szCs w:val="22"/>
              </w:rPr>
              <w:t>дренажной трубы)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Наружный блок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Активация внешнего защитного устройства </w:t>
            </w:r>
            <w:r w:rsidRPr="002F1381">
              <w:rPr>
                <w:sz w:val="22"/>
                <w:szCs w:val="22"/>
              </w:rPr>
              <w:t>(датчик высокого давления)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Срабатывание реле давления (засорение трубы, </w:t>
            </w:r>
            <w:proofErr w:type="spellStart"/>
            <w:r w:rsidRPr="002F1381">
              <w:rPr>
                <w:color w:val="000000"/>
                <w:sz w:val="22"/>
                <w:szCs w:val="22"/>
              </w:rPr>
              <w:t>изб.</w:t>
            </w:r>
            <w:r w:rsidRPr="002F1381">
              <w:rPr>
                <w:sz w:val="22"/>
                <w:szCs w:val="22"/>
              </w:rPr>
              <w:t>хладагент</w:t>
            </w:r>
            <w:proofErr w:type="spellEnd"/>
            <w:r w:rsidRPr="002F1381">
              <w:rPr>
                <w:sz w:val="22"/>
                <w:szCs w:val="22"/>
              </w:rPr>
              <w:t>, наличие неконденсирующихся газов)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Связь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связи между внутренним и </w:t>
            </w:r>
            <w:r w:rsidRPr="002F1381">
              <w:rPr>
                <w:sz w:val="22"/>
                <w:szCs w:val="22"/>
              </w:rPr>
              <w:t>наружным блоком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Неправильное подключение, ослабленные клеммы, неплотный контакт, перегоревший плавкий </w:t>
            </w:r>
            <w:r w:rsidRPr="002F1381">
              <w:rPr>
                <w:sz w:val="22"/>
                <w:szCs w:val="22"/>
              </w:rPr>
              <w:t>предохранитель, наружный блок выключен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Ошибка связи между платой инвертора </w:t>
            </w:r>
            <w:r w:rsidRPr="002F1381">
              <w:rPr>
                <w:sz w:val="22"/>
                <w:szCs w:val="22"/>
              </w:rPr>
              <w:t>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инвертора - Неисправность связи с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392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Неисправность между платой управления </w:t>
            </w:r>
            <w:r w:rsidRPr="002F1381">
              <w:rPr>
                <w:sz w:val="22"/>
                <w:szCs w:val="22"/>
              </w:rPr>
              <w:t>вентилятором и платой управления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Плата управления вентилятором -Неисправность связи с главной платой управления (ослабленное соединение, обрыв кабеля, перегоревший плавкий предохранитель)</w:t>
            </w:r>
          </w:p>
        </w:tc>
      </w:tr>
      <w:tr w:rsidR="00EE738E" w:rsidTr="007F1147">
        <w:trPr>
          <w:trHeight w:val="606"/>
          <w:jc w:val="center"/>
        </w:trPr>
        <w:tc>
          <w:tcPr>
            <w:tcW w:w="2611" w:type="dxa"/>
            <w:vMerge w:val="restart"/>
            <w:shd w:val="clear" w:color="auto" w:fill="auto"/>
            <w:vAlign w:val="center"/>
          </w:tcPr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722F8">
              <w:rPr>
                <w:rFonts w:ascii="Times New Roman" w:hAnsi="Times New Roman" w:cs="Times New Roman"/>
                <w:sz w:val="22"/>
                <w:szCs w:val="22"/>
              </w:rPr>
              <w:t>Электропитание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в линии питания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Несоответствующее электропитание, обратное подключение фаз, обрыв фазы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Нештатное напряжение инвертора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электропитания</w:t>
            </w:r>
          </w:p>
        </w:tc>
      </w:tr>
      <w:tr w:rsidR="00EE738E" w:rsidTr="007F1147">
        <w:trPr>
          <w:trHeight w:val="604"/>
          <w:jc w:val="center"/>
        </w:trPr>
        <w:tc>
          <w:tcPr>
            <w:tcW w:w="2611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21"/>
              <w:spacing w:line="360" w:lineRule="auto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F722F8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напряжение регулятора</w:t>
            </w:r>
            <w:r w:rsidR="00F722F8">
              <w:rPr>
                <w:color w:val="000000"/>
                <w:sz w:val="22"/>
                <w:szCs w:val="22"/>
              </w:rPr>
              <w:t xml:space="preserve"> </w:t>
            </w:r>
            <w:r w:rsidRPr="00F722F8">
              <w:rPr>
                <w:sz w:val="22"/>
                <w:szCs w:val="22"/>
              </w:rPr>
              <w:t>вентилятора</w:t>
            </w:r>
          </w:p>
        </w:tc>
        <w:tc>
          <w:tcPr>
            <w:tcW w:w="3858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Падение выходного напряжения, просадка  электропитания</w:t>
            </w:r>
          </w:p>
        </w:tc>
      </w:tr>
    </w:tbl>
    <w:p w:rsidR="00EE738E" w:rsidRDefault="00EE738E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F722F8" w:rsidRDefault="00F722F8" w:rsidP="00EE738E">
      <w:pPr>
        <w:pStyle w:val="21"/>
        <w:spacing w:line="360" w:lineRule="auto"/>
        <w:jc w:val="both"/>
        <w:rPr>
          <w:sz w:val="20"/>
        </w:rPr>
      </w:pPr>
    </w:p>
    <w:p w:rsidR="00EE738E" w:rsidRDefault="00541BF0" w:rsidP="004666F4">
      <w:pPr>
        <w:ind w:left="567" w:firstLine="567"/>
        <w:jc w:val="both"/>
        <w:rPr>
          <w:sz w:val="20"/>
        </w:rPr>
      </w:pPr>
      <w:r>
        <w:rPr>
          <w:sz w:val="20"/>
        </w:rPr>
        <w:lastRenderedPageBreak/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977"/>
        <w:gridCol w:w="3687"/>
        <w:gridCol w:w="2975"/>
      </w:tblGrid>
      <w:tr w:rsidR="00EE738E" w:rsidTr="007F1147">
        <w:trPr>
          <w:trHeight w:val="171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Низкий перегрев хладагента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Избыток хладагента, отказ термистора, неверное электрическое подключение, неверное присоединение трубопровода, блокировка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расширительного клапана в открытом положении (обрыв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Высокая температур нагнетания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Недостаток хладагента, замятие трубопровода, отказ термистора, неверное электрическое подключение, неверное присоединение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трубопровода, блокировка расширительного клапана в закрытом положении (обрыв электрического соединения)</w:t>
            </w:r>
          </w:p>
        </w:tc>
      </w:tr>
      <w:tr w:rsidR="00EE738E" w:rsidTr="007F1147">
        <w:trPr>
          <w:trHeight w:val="168"/>
        </w:trPr>
        <w:tc>
          <w:tcPr>
            <w:tcW w:w="2977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Связь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Нарушение связи между наружными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блоками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обрыв кабеля, ослабленные клеммы</w:t>
            </w:r>
          </w:p>
        </w:tc>
      </w:tr>
      <w:tr w:rsidR="00EE738E" w:rsidTr="007F1147">
        <w:trPr>
          <w:trHeight w:val="150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подчиненных одинаково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Главный наружный блок настроен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</w:t>
            </w:r>
          </w:p>
        </w:tc>
        <w:tc>
          <w:tcPr>
            <w:tcW w:w="2975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Одна и та же система имеет 2 или более главных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одинаково настроенных наружных блока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входе</w:t>
            </w:r>
          </w:p>
        </w:tc>
        <w:tc>
          <w:tcPr>
            <w:tcW w:w="2975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воздуха на выходе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Термистор защиты от замерзания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воздуха в помещении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Отсутствует датчика температуры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проводного контроллера (подготовка свежего воздуха)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7F1147">
        <w:trPr>
          <w:trHeight w:val="149"/>
        </w:trPr>
        <w:tc>
          <w:tcPr>
            <w:tcW w:w="2977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68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встроенного в проводной контроллер (свежий воздух)</w:t>
            </w:r>
          </w:p>
        </w:tc>
        <w:tc>
          <w:tcPr>
            <w:tcW w:w="2975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</w:tbl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Pr="00037B35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E738E" w:rsidRDefault="00541BF0" w:rsidP="004666F4">
      <w:pPr>
        <w:ind w:left="567" w:firstLine="567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1872"/>
        <w:gridCol w:w="3827"/>
        <w:gridCol w:w="3940"/>
      </w:tblGrid>
      <w:tr w:rsidR="00EE738E" w:rsidTr="00F722F8">
        <w:trPr>
          <w:trHeight w:val="149"/>
        </w:trPr>
        <w:tc>
          <w:tcPr>
            <w:tcW w:w="1872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вентилятора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Акти</w:t>
            </w:r>
            <w:r w:rsidR="00F722F8">
              <w:rPr>
                <w:color w:val="000000"/>
                <w:sz w:val="22"/>
                <w:szCs w:val="22"/>
              </w:rPr>
              <w:t xml:space="preserve">вирована защита вентилятора внутреннего </w:t>
            </w:r>
            <w:r w:rsidRPr="002F1381">
              <w:rPr>
                <w:color w:val="000000"/>
                <w:sz w:val="22"/>
                <w:szCs w:val="22"/>
              </w:rPr>
              <w:t>блока</w:t>
            </w:r>
          </w:p>
        </w:tc>
        <w:tc>
          <w:tcPr>
            <w:tcW w:w="394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Двигатель внутреннего вентилятора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перегрелся или заклинил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Датчик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высокого давления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наружного воздуха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на верхней части компрессора (наружный блок)</w:t>
            </w:r>
          </w:p>
        </w:tc>
        <w:tc>
          <w:tcPr>
            <w:tcW w:w="3940" w:type="dxa"/>
            <w:vMerge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температуры жидкости в теплообменнике нар. блока</w:t>
            </w:r>
          </w:p>
        </w:tc>
        <w:tc>
          <w:tcPr>
            <w:tcW w:w="394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 кабеля, короткое замыкание</w:t>
            </w: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термистора наружного теплообменника / газа на входе в переохладитель / выхода воздуха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rPr>
          <w:trHeight w:val="149"/>
        </w:trPr>
        <w:tc>
          <w:tcPr>
            <w:tcW w:w="1872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3827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датчика низкого давления</w:t>
            </w:r>
          </w:p>
        </w:tc>
        <w:tc>
          <w:tcPr>
            <w:tcW w:w="394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rFonts w:ascii="Arial" w:hAnsi="Arial" w:cs="Arial"/>
                <w:sz w:val="14"/>
                <w:szCs w:val="14"/>
              </w:rPr>
            </w:pP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Холодильный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контур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производительности наружных и</w:t>
            </w:r>
          </w:p>
          <w:p w:rsidR="00EE738E" w:rsidRPr="002F1381" w:rsidRDefault="00EE738E" w:rsidP="007F1147">
            <w:pPr>
              <w:pStyle w:val="21"/>
              <w:spacing w:line="360" w:lineRule="auto"/>
              <w:jc w:val="both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Неправильная настройка совокупной производительности. Избыточная или недостаточная </w:t>
            </w:r>
            <w:r w:rsidRPr="002F1381">
              <w:rPr>
                <w:sz w:val="22"/>
                <w:szCs w:val="22"/>
              </w:rPr>
              <w:t>общая производительность внутренних блоков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 адреса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внутреннего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Адрес внутреннего блока дублируется в том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холодильном контуре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Неправильная настройка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комбинации внутренних блоков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Дублируется адрес внутреннего блока в той же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группе хладагента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Неисправность цепи защиты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Отказ устройства защиты (неправильное подключение</w:t>
            </w:r>
          </w:p>
          <w:p w:rsidR="00EE738E" w:rsidRPr="00F722F8" w:rsidRDefault="00EE738E" w:rsidP="007F1147">
            <w:pPr>
              <w:pStyle w:val="Default"/>
              <w:spacing w:line="360" w:lineRule="auto"/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</w:pPr>
            <w:r w:rsidRPr="00F722F8">
              <w:rPr>
                <w:rFonts w:ascii="Times New Roman" w:eastAsia="Times New Roman" w:hAnsi="Times New Roman" w:cs="Times New Roman"/>
                <w:sz w:val="22"/>
                <w:szCs w:val="22"/>
                <w:lang w:eastAsia="ru-RU"/>
              </w:rPr>
              <w:t>наружного блока)</w:t>
            </w:r>
          </w:p>
        </w:tc>
      </w:tr>
      <w:tr w:rsidR="00EE738E" w:rsidTr="00F722F8">
        <w:tc>
          <w:tcPr>
            <w:tcW w:w="1872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Наружный блок</w:t>
            </w: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 xml:space="preserve">Некорректно настроена </w:t>
            </w:r>
            <w:r w:rsidRPr="002F1381">
              <w:rPr>
                <w:sz w:val="22"/>
                <w:szCs w:val="22"/>
              </w:rPr>
              <w:t>производительность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F722F8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F722F8">
              <w:rPr>
                <w:color w:val="000000"/>
                <w:sz w:val="22"/>
                <w:szCs w:val="22"/>
              </w:rPr>
              <w:t>Общая производительность наружных блоков более 96 ЛС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Некорректная настройка наружного блока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настройки наружных блоков Ведущий/Ведомый),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комбинации, напряжения питания</w:t>
            </w:r>
          </w:p>
        </w:tc>
      </w:tr>
      <w:tr w:rsidR="00EE738E" w:rsidTr="00F722F8">
        <w:tc>
          <w:tcPr>
            <w:tcW w:w="1872" w:type="dxa"/>
            <w:vMerge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827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Ошибка связи между наружными блоками</w:t>
            </w:r>
          </w:p>
        </w:tc>
        <w:tc>
          <w:tcPr>
            <w:tcW w:w="394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Неправильное подключение, неплотный контакт, обрыв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2F1381">
              <w:rPr>
                <w:color w:val="000000"/>
                <w:sz w:val="22"/>
                <w:szCs w:val="22"/>
              </w:rPr>
              <w:t>кабеля, неисправность платы оборудования</w:t>
            </w:r>
          </w:p>
        </w:tc>
      </w:tr>
    </w:tbl>
    <w:p w:rsidR="00EE738E" w:rsidRDefault="00541BF0" w:rsidP="004666F4">
      <w:pPr>
        <w:ind w:left="567" w:firstLine="567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lastRenderedPageBreak/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коэффициенту сжатия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Повреждение компрессора (инвертора компрессора,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электропитания)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всасывания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в ходе охлаждения, высокая температура при нагреве, заблокированный ЭРВ (ослабленный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высокому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 (засорение, укороченный шаг), засорение трубок, изб. хладагент, неконденсирующиеся газы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давлению нагнетания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Недостаток хладагента, неисправность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4-х ходового клапана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низкому давлению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всасывания (защита от вакуума)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Нехватка хладагента, неисправность трубопровода холодильного контура, засорение, расширительный клапан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заблокирован в открытом положении (ослабленный разъем)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по перегрузке компрессора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Перегрузка, неисправность компрессора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Сенсор</w:t>
            </w:r>
          </w:p>
        </w:tc>
        <w:tc>
          <w:tcPr>
            <w:tcW w:w="3260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инвертора</w:t>
            </w:r>
          </w:p>
        </w:tc>
        <w:tc>
          <w:tcPr>
            <w:tcW w:w="3969" w:type="dxa"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 сигнал ошибки</w:t>
            </w:r>
            <w:r w:rsidRPr="00E953FD"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короткого замыкания)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инвертора, активация защиты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 инвертора, блокировка теплообменника, 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инвертора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платы инвертора</w:t>
            </w:r>
          </w:p>
        </w:tc>
      </w:tr>
      <w:tr w:rsidR="00EE738E" w:rsidTr="007F1147">
        <w:tc>
          <w:tcPr>
            <w:tcW w:w="2410" w:type="dxa"/>
            <w:vMerge w:val="restart"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Плата управления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вентилятором</w:t>
            </w: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платы управления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Обнаружение сигнала ошибки интегральной схемы (превышение тока, защита от низкого напряжения и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 xml:space="preserve">короткого замыкания), мгновенное </w:t>
            </w:r>
            <w:r>
              <w:rPr>
                <w:sz w:val="22"/>
                <w:szCs w:val="22"/>
              </w:rPr>
              <w:t>п</w:t>
            </w:r>
            <w:r w:rsidRPr="00EA4383">
              <w:rPr>
                <w:sz w:val="22"/>
                <w:szCs w:val="22"/>
              </w:rPr>
              <w:t>ревышение тока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  <w:vAlign w:val="center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Аномальная температура радиатора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термистора радиатора, блокировка</w:t>
            </w:r>
            <w:r>
              <w:rPr>
                <w:color w:val="000000"/>
                <w:sz w:val="22"/>
                <w:szCs w:val="22"/>
              </w:rPr>
              <w:t xml:space="preserve"> теплообменника, </w:t>
            </w:r>
            <w:r w:rsidRPr="00EA4383">
              <w:rPr>
                <w:color w:val="000000"/>
                <w:sz w:val="22"/>
                <w:szCs w:val="22"/>
              </w:rPr>
              <w:t>неисправность двигателя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sz w:val="22"/>
                <w:szCs w:val="22"/>
              </w:rPr>
              <w:t>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Активация защиты перегрузки по току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двигателя вентилятора</w:t>
            </w:r>
          </w:p>
        </w:tc>
      </w:tr>
      <w:tr w:rsidR="00EE738E" w:rsidTr="007F1147">
        <w:tc>
          <w:tcPr>
            <w:tcW w:w="2410" w:type="dxa"/>
            <w:vMerge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  <w:tcMar>
              <w:top w:w="113" w:type="dxa"/>
            </w:tcMar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платы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EA4383">
              <w:rPr>
                <w:color w:val="000000"/>
                <w:sz w:val="22"/>
                <w:szCs w:val="22"/>
              </w:rPr>
              <w:t>управления вентилятором</w:t>
            </w:r>
          </w:p>
        </w:tc>
        <w:tc>
          <w:tcPr>
            <w:tcW w:w="3969" w:type="dxa"/>
            <w:shd w:val="clear" w:color="auto" w:fill="auto"/>
            <w:tcMar>
              <w:top w:w="113" w:type="dxa"/>
            </w:tcMar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Неисправность датчика тока (перегрузка по току, высокая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EA4383">
              <w:rPr>
                <w:color w:val="000000"/>
                <w:sz w:val="22"/>
                <w:szCs w:val="22"/>
              </w:rPr>
              <w:t>температура радиатора и т.п.)</w:t>
            </w:r>
          </w:p>
        </w:tc>
      </w:tr>
    </w:tbl>
    <w:p w:rsidR="00EE738E" w:rsidRDefault="00541BF0" w:rsidP="004666F4">
      <w:pPr>
        <w:ind w:left="567" w:firstLine="567"/>
        <w:jc w:val="both"/>
        <w:rPr>
          <w:sz w:val="20"/>
        </w:rPr>
      </w:pPr>
      <w:r>
        <w:rPr>
          <w:sz w:val="20"/>
        </w:rPr>
        <w:t>Продолжение таблицы 4</w:t>
      </w:r>
      <w:r w:rsidR="00EE738E" w:rsidRPr="009E2796">
        <w:rPr>
          <w:sz w:val="20"/>
        </w:rPr>
        <w:t>.</w:t>
      </w:r>
    </w:p>
    <w:p w:rsidR="00F722F8" w:rsidRPr="009E2796" w:rsidRDefault="00F722F8" w:rsidP="00EE738E">
      <w:pPr>
        <w:pStyle w:val="21"/>
        <w:spacing w:line="360" w:lineRule="auto"/>
        <w:jc w:val="both"/>
        <w:rPr>
          <w:sz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57" w:type="dxa"/>
        </w:tblCellMar>
        <w:tblLook w:val="04A0" w:firstRow="1" w:lastRow="0" w:firstColumn="1" w:lastColumn="0" w:noHBand="0" w:noVBand="1"/>
      </w:tblPr>
      <w:tblGrid>
        <w:gridCol w:w="2410"/>
        <w:gridCol w:w="3260"/>
        <w:gridCol w:w="3969"/>
      </w:tblGrid>
      <w:tr w:rsidR="00EE738E" w:rsidTr="007F1147">
        <w:trPr>
          <w:trHeight w:val="149"/>
        </w:trPr>
        <w:tc>
          <w:tcPr>
            <w:tcW w:w="2410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lastRenderedPageBreak/>
              <w:t>Компрессор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Авария компрессора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Активация неисправности компрессора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3 раза в течение 6 часов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Неверный адрес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наружного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Адреса наружного блока задан неверно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Адрес холодильного контура задан неверно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(выше 64)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Настройка адреса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внутреннего блока</w:t>
            </w: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Ошибка количества подключенных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внутренних блоков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 w:val="restart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Устройства защиты</w:t>
            </w:r>
          </w:p>
        </w:tc>
        <w:tc>
          <w:tcPr>
            <w:tcW w:w="3260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Исключение комбинации платы</w:t>
            </w:r>
          </w:p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управления частотой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К системе подключено 17 или более внутренних</w:t>
            </w:r>
            <w:r>
              <w:rPr>
                <w:color w:val="000000"/>
                <w:sz w:val="22"/>
                <w:szCs w:val="22"/>
              </w:rPr>
              <w:t xml:space="preserve"> </w:t>
            </w:r>
            <w:r w:rsidRPr="00B83EBA">
              <w:rPr>
                <w:color w:val="000000"/>
                <w:sz w:val="22"/>
                <w:szCs w:val="22"/>
              </w:rPr>
              <w:t>блоков с протоколом не H-LINK II</w:t>
            </w:r>
          </w:p>
        </w:tc>
      </w:tr>
      <w:tr w:rsidR="00EE738E" w:rsidTr="007F1147">
        <w:trPr>
          <w:trHeight w:val="149"/>
        </w:trPr>
        <w:tc>
          <w:tcPr>
            <w:tcW w:w="2410" w:type="dxa"/>
            <w:vMerge/>
            <w:shd w:val="clear" w:color="auto" w:fill="auto"/>
          </w:tcPr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3260" w:type="dxa"/>
            <w:shd w:val="clear" w:color="auto" w:fill="auto"/>
          </w:tcPr>
          <w:p w:rsidR="00EE738E" w:rsidRPr="002F1381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Неисправность активного фильтра</w:t>
            </w:r>
          </w:p>
        </w:tc>
        <w:tc>
          <w:tcPr>
            <w:tcW w:w="3969" w:type="dxa"/>
            <w:shd w:val="clear" w:color="auto" w:fill="auto"/>
          </w:tcPr>
          <w:p w:rsidR="00EE738E" w:rsidRPr="00B83EBA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При обнаружении активным фильтром</w:t>
            </w:r>
          </w:p>
          <w:p w:rsidR="00EE738E" w:rsidRPr="00EA4383" w:rsidRDefault="00EE738E" w:rsidP="007F1147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B83EBA">
              <w:rPr>
                <w:color w:val="000000"/>
                <w:sz w:val="22"/>
                <w:szCs w:val="22"/>
              </w:rPr>
              <w:t>аномального сигнала</w:t>
            </w:r>
          </w:p>
        </w:tc>
      </w:tr>
    </w:tbl>
    <w:p w:rsidR="00EE738E" w:rsidRDefault="00EE738E" w:rsidP="00EE738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98" w:name="_Toc85529594"/>
      <w:bookmarkStart w:id="99" w:name="_Ref88512828"/>
      <w:bookmarkStart w:id="100" w:name="_Toc150947301"/>
      <w:r w:rsidRPr="009262F8">
        <w:rPr>
          <w:rFonts w:ascii="Times New Roman" w:hAnsi="Times New Roman"/>
          <w:sz w:val="28"/>
          <w:szCs w:val="28"/>
        </w:rPr>
        <w:t>Транспортировка и хранение</w:t>
      </w:r>
      <w:bookmarkEnd w:id="98"/>
      <w:bookmarkEnd w:id="99"/>
      <w:bookmarkEnd w:id="100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F872F7" w:rsidRDefault="00EA6703" w:rsidP="00F872F7">
      <w:pPr>
        <w:pStyle w:val="1"/>
        <w:ind w:firstLine="1134"/>
        <w:rPr>
          <w:rFonts w:ascii="Times New Roman" w:hAnsi="Times New Roman"/>
          <w:b w:val="0"/>
          <w:sz w:val="22"/>
          <w:szCs w:val="22"/>
        </w:rPr>
      </w:pPr>
      <w:bookmarkStart w:id="101" w:name="_Ref88512834"/>
      <w:bookmarkStart w:id="102" w:name="_Toc150947302"/>
      <w:bookmarkStart w:id="103" w:name="трансп"/>
      <w:r w:rsidRPr="00F872F7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01"/>
      <w:bookmarkEnd w:id="102"/>
    </w:p>
    <w:bookmarkEnd w:id="103"/>
    <w:p w:rsidR="00EA6703" w:rsidRPr="00F872F7" w:rsidRDefault="00EA6703" w:rsidP="00F872F7">
      <w:pPr>
        <w:ind w:left="567" w:firstLine="567"/>
        <w:jc w:val="both"/>
        <w:rPr>
          <w:sz w:val="22"/>
          <w:szCs w:val="22"/>
        </w:rPr>
      </w:pPr>
    </w:p>
    <w:p w:rsidR="0016394B" w:rsidRDefault="0016394B" w:rsidP="00F872F7">
      <w:pPr>
        <w:ind w:left="567" w:firstLine="567"/>
        <w:jc w:val="both"/>
        <w:rPr>
          <w:sz w:val="22"/>
          <w:szCs w:val="22"/>
        </w:rPr>
      </w:pPr>
      <w:r w:rsidRPr="00AD1FBD">
        <w:rPr>
          <w:sz w:val="22"/>
          <w:szCs w:val="22"/>
        </w:rPr>
        <w:t>Перед распаковкой переместите</w:t>
      </w:r>
      <w:r w:rsidRPr="00F12672">
        <w:rPr>
          <w:sz w:val="22"/>
          <w:szCs w:val="22"/>
        </w:rPr>
        <w:t xml:space="preserve"> </w:t>
      </w: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4060F5"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как можно ближе к месту установки.</w:t>
      </w:r>
      <w:r w:rsidRPr="004E5DDA">
        <w:rPr>
          <w:sz w:val="22"/>
          <w:szCs w:val="22"/>
        </w:rPr>
        <w:t xml:space="preserve"> </w:t>
      </w:r>
    </w:p>
    <w:p w:rsidR="0016394B" w:rsidRPr="00AD1FBD" w:rsidRDefault="0016394B" w:rsidP="00F872F7">
      <w:pPr>
        <w:ind w:left="567" w:firstLine="567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Pr="00AD1FBD">
        <w:rPr>
          <w:sz w:val="22"/>
          <w:szCs w:val="22"/>
        </w:rPr>
        <w:t xml:space="preserve"> упакован</w:t>
      </w:r>
      <w:r>
        <w:rPr>
          <w:sz w:val="22"/>
          <w:szCs w:val="22"/>
        </w:rPr>
        <w:t xml:space="preserve"> </w:t>
      </w:r>
      <w:r w:rsidRPr="00AD1FBD">
        <w:rPr>
          <w:sz w:val="22"/>
          <w:szCs w:val="22"/>
        </w:rPr>
        <w:t>вверх дном, и поэтому дренажный поддон из пеноп</w:t>
      </w:r>
      <w:r>
        <w:rPr>
          <w:sz w:val="22"/>
          <w:szCs w:val="22"/>
        </w:rPr>
        <w:t>олиэтилена расположен сверху. Не</w:t>
      </w:r>
      <w:r w:rsidRPr="00AD1FBD">
        <w:rPr>
          <w:sz w:val="22"/>
          <w:szCs w:val="22"/>
        </w:rPr>
        <w:t xml:space="preserve"> располагайте </w:t>
      </w:r>
      <w:r>
        <w:rPr>
          <w:sz w:val="22"/>
          <w:szCs w:val="22"/>
        </w:rPr>
        <w:t xml:space="preserve">блок </w:t>
      </w:r>
      <w:r w:rsidRPr="00AD1FBD">
        <w:rPr>
          <w:sz w:val="22"/>
          <w:szCs w:val="22"/>
        </w:rPr>
        <w:t xml:space="preserve">с направленным вниз дренажным поддоном на протяжении всего процесса от распаковки до подвешивания </w:t>
      </w:r>
      <w:r>
        <w:rPr>
          <w:sz w:val="22"/>
          <w:szCs w:val="22"/>
        </w:rPr>
        <w:t>к потолку. Кроме этого, не</w:t>
      </w:r>
      <w:r w:rsidRPr="00AD1FBD">
        <w:rPr>
          <w:sz w:val="22"/>
          <w:szCs w:val="22"/>
        </w:rPr>
        <w:t xml:space="preserve"> захватывайте </w:t>
      </w:r>
      <w:r>
        <w:rPr>
          <w:sz w:val="22"/>
          <w:szCs w:val="22"/>
        </w:rPr>
        <w:t>блок</w:t>
      </w:r>
      <w:r w:rsidRPr="00AD1FBD">
        <w:rPr>
          <w:sz w:val="22"/>
          <w:szCs w:val="22"/>
        </w:rPr>
        <w:t xml:space="preserve"> со стороны дренажного поддона или мест выхода воздуха.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Аккуратно обращайтесь с внутренним блоком, оснащенным дренажным поддоном из пенополиэтилена. Применение чрезмерного усилия может привести к поломке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Не удерживайте полимерные крышки, придерживая или поднимая внутренний блок.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Во избежание повреждения полимерных крышек, покройте их тканью перед поднятием или перемещением внутреннего блока.</w:t>
      </w:r>
    </w:p>
    <w:p w:rsidR="0016394B" w:rsidRPr="005B5606" w:rsidRDefault="0016394B" w:rsidP="00F872F7">
      <w:pPr>
        <w:ind w:left="567" w:firstLine="567"/>
        <w:jc w:val="both"/>
        <w:rPr>
          <w:sz w:val="22"/>
          <w:szCs w:val="22"/>
        </w:rPr>
      </w:pPr>
      <w:r w:rsidRPr="005B5606">
        <w:rPr>
          <w:sz w:val="22"/>
          <w:szCs w:val="22"/>
        </w:rPr>
        <w:t>При подъеме или перемещении внутреннего блока используйте соответствующие стропы во избежание повреждений и будьте осторожны, чтобы не повредить изоляционный материал на поверхности блоков.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Переместите воздушную панель без распаковки как можно ближе к месту монтажа.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Приступайте к монтажу сразу после распаковки.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Если после распаковки надо положить воздушную панель на пол, то расположите ее задней стороной вниз (поверхность, которая крепится к корпусу внутреннего блока) на изоляционный или другой материал. Не оставляйте воздушную панель на полу в течение длительного времени. Герметизирующее уплотнение может поцарапаться, что может привести к утечке воздуха после установки панели.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Кроме этого, когда панель лежит на полу основной поверхностью вниз, это может привести к повреждению механизма заслонки.</w:t>
      </w:r>
    </w:p>
    <w:p w:rsidR="0016394B" w:rsidRPr="003874CE" w:rsidRDefault="0016394B" w:rsidP="00F872F7">
      <w:pPr>
        <w:ind w:left="567" w:firstLine="567"/>
        <w:jc w:val="both"/>
        <w:rPr>
          <w:sz w:val="22"/>
          <w:szCs w:val="22"/>
        </w:rPr>
      </w:pPr>
      <w:r w:rsidRPr="003874CE">
        <w:rPr>
          <w:sz w:val="22"/>
          <w:szCs w:val="22"/>
        </w:rPr>
        <w:t>Не перемещайте заслонку вручную. Это может повредить механизм движения.</w:t>
      </w:r>
    </w:p>
    <w:p w:rsidR="00EA6703" w:rsidRDefault="00EA6703" w:rsidP="00F872F7">
      <w:pPr>
        <w:spacing w:line="360" w:lineRule="auto"/>
        <w:ind w:left="567" w:firstLine="567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04" w:name="_Toc85529595"/>
      <w:bookmarkStart w:id="105" w:name="_Ref88512841"/>
      <w:bookmarkStart w:id="106" w:name="_Toc150947303"/>
      <w:bookmarkStart w:id="107" w:name="хранение"/>
      <w:r w:rsidRPr="009262F8">
        <w:rPr>
          <w:rFonts w:ascii="Times New Roman" w:hAnsi="Times New Roman"/>
          <w:b w:val="0"/>
          <w:sz w:val="22"/>
          <w:szCs w:val="22"/>
        </w:rPr>
        <w:lastRenderedPageBreak/>
        <w:t>16.2 Хранение</w:t>
      </w:r>
      <w:bookmarkEnd w:id="104"/>
      <w:bookmarkEnd w:id="105"/>
      <w:bookmarkEnd w:id="106"/>
    </w:p>
    <w:bookmarkEnd w:id="107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766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68"/>
        <w:gridCol w:w="1382"/>
        <w:gridCol w:w="2639"/>
        <w:gridCol w:w="2639"/>
        <w:gridCol w:w="1738"/>
      </w:tblGrid>
      <w:tr w:rsidR="00EA6703" w:rsidRPr="00F05C20" w:rsidTr="000F4C07">
        <w:tc>
          <w:tcPr>
            <w:tcW w:w="275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63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73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c>
          <w:tcPr>
            <w:tcW w:w="13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63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3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0F4C07">
        <w:trPr>
          <w:trHeight w:val="386"/>
        </w:trPr>
        <w:tc>
          <w:tcPr>
            <w:tcW w:w="13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387"/>
        </w:trPr>
        <w:tc>
          <w:tcPr>
            <w:tcW w:w="136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8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63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38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08" w:name="_Toc489886385"/>
      <w:bookmarkStart w:id="109" w:name="_Ref75275917"/>
      <w:bookmarkStart w:id="110" w:name="_Toc85529596"/>
      <w:bookmarkStart w:id="111" w:name="_Ref8851284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2" w:name="_Toc150947304"/>
      <w:r w:rsidRPr="009262F8">
        <w:rPr>
          <w:rFonts w:ascii="Times New Roman" w:hAnsi="Times New Roman"/>
          <w:sz w:val="28"/>
          <w:szCs w:val="28"/>
        </w:rPr>
        <w:t>Ремонт</w:t>
      </w:r>
      <w:bookmarkEnd w:id="108"/>
      <w:bookmarkEnd w:id="109"/>
      <w:bookmarkEnd w:id="110"/>
      <w:bookmarkEnd w:id="111"/>
      <w:bookmarkEnd w:id="112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82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8"/>
        <w:gridCol w:w="2520"/>
        <w:gridCol w:w="2340"/>
        <w:gridCol w:w="2340"/>
        <w:gridCol w:w="1800"/>
      </w:tblGrid>
      <w:tr w:rsidR="00EA6703" w:rsidRPr="00F05C20" w:rsidTr="000F4C07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0F4C07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0F4C07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0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13" w:name="_Toc85529597"/>
      <w:bookmarkStart w:id="114" w:name="_Ref88512851"/>
      <w:r w:rsidR="00366F7B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5" w:name="_Toc150947305"/>
      <w:r w:rsidRPr="009262F8">
        <w:rPr>
          <w:rFonts w:ascii="Times New Roman" w:hAnsi="Times New Roman"/>
          <w:sz w:val="28"/>
          <w:szCs w:val="28"/>
        </w:rPr>
        <w:t>Сведения о рекламациях</w:t>
      </w:r>
      <w:bookmarkEnd w:id="113"/>
      <w:bookmarkEnd w:id="114"/>
      <w:bookmarkEnd w:id="115"/>
    </w:p>
    <w:p w:rsidR="00EA6703" w:rsidRPr="009F1917" w:rsidRDefault="00EA6703" w:rsidP="00EA6703">
      <w:pPr>
        <w:pStyle w:val="21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1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1"/>
        <w:ind w:firstLine="709"/>
        <w:jc w:val="both"/>
        <w:rPr>
          <w:sz w:val="22"/>
          <w:szCs w:val="22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EA6703" w:rsidRPr="001E45FC" w:rsidTr="00297FD5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7FD5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1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16" w:name="_Toc85529598"/>
      <w:bookmarkStart w:id="117" w:name="_Ref88512857"/>
      <w:r w:rsidRPr="009262F8">
        <w:rPr>
          <w:rFonts w:ascii="Times New Roman" w:hAnsi="Times New Roman"/>
          <w:sz w:val="28"/>
          <w:szCs w:val="28"/>
        </w:rPr>
        <w:lastRenderedPageBreak/>
        <w:t xml:space="preserve"> </w:t>
      </w:r>
      <w:bookmarkStart w:id="118" w:name="_Toc150947306"/>
      <w:r w:rsidRPr="009262F8">
        <w:rPr>
          <w:rFonts w:ascii="Times New Roman" w:hAnsi="Times New Roman"/>
          <w:sz w:val="28"/>
          <w:szCs w:val="28"/>
        </w:rPr>
        <w:t>Особые отметки</w:t>
      </w:r>
      <w:bookmarkEnd w:id="116"/>
      <w:bookmarkEnd w:id="117"/>
      <w:bookmarkEnd w:id="118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497" w:type="dxa"/>
        <w:tblInd w:w="392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497"/>
      </w:tblGrid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4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4F494A">
        <w:trPr>
          <w:trHeight w:val="435"/>
        </w:trPr>
        <w:tc>
          <w:tcPr>
            <w:tcW w:w="9497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9A1FA5">
          <w:type w:val="nextColumn"/>
          <w:pgSz w:w="11906" w:h="16838"/>
          <w:pgMar w:top="1135" w:right="707" w:bottom="1418" w:left="1418" w:header="709" w:footer="709" w:gutter="0"/>
          <w:cols w:space="708"/>
          <w:titlePg/>
          <w:docGrid w:linePitch="381"/>
        </w:sectPr>
      </w:pPr>
    </w:p>
    <w:p w:rsidR="00EA6703" w:rsidRDefault="00EA6703" w:rsidP="00366F7B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119" w:name="_Toc489886387"/>
      <w:bookmarkStart w:id="120" w:name="_Ref75275934"/>
      <w:bookmarkStart w:id="121" w:name="_Toc85529599"/>
      <w:bookmarkStart w:id="122" w:name="_Toc150947307"/>
      <w:r w:rsidRPr="009262F8">
        <w:rPr>
          <w:rFonts w:ascii="Times New Roman" w:hAnsi="Times New Roman"/>
          <w:sz w:val="28"/>
          <w:szCs w:val="28"/>
        </w:rPr>
        <w:lastRenderedPageBreak/>
        <w:t>Контроль состояния изделия и ведения паспорта</w:t>
      </w:r>
      <w:bookmarkEnd w:id="119"/>
      <w:bookmarkEnd w:id="120"/>
      <w:bookmarkEnd w:id="121"/>
      <w:bookmarkEnd w:id="122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170EC3">
      <w:type w:val="nextColumn"/>
      <w:pgSz w:w="11906" w:h="16838"/>
      <w:pgMar w:top="1418" w:right="1418" w:bottom="1134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0367" w:rsidRDefault="00790367">
      <w:r>
        <w:separator/>
      </w:r>
    </w:p>
  </w:endnote>
  <w:endnote w:type="continuationSeparator" w:id="0">
    <w:p w:rsidR="00790367" w:rsidRDefault="007903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MT">
    <w:altName w:val="MS Gothic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790367" w:rsidRDefault="00790367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1="http://schemas.microsoft.com/office/drawing/2015/9/8/chartex"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07291EC0" wp14:editId="4F8D6764">
              <wp:simplePos x="0" y="0"/>
              <wp:positionH relativeFrom="page">
                <wp:posOffset>304800</wp:posOffset>
              </wp:positionH>
              <wp:positionV relativeFrom="page">
                <wp:posOffset>295275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1C73AA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RPIH-5</w:t>
                              </w:r>
                              <w:r w:rsidR="000914B6">
                                <w:rPr>
                                  <w:b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B7687E" w:rsidRDefault="00790367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52449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D1531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11475" w:rsidRDefault="00790367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777B3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Qingdao Hisense Hitachi Air Conditioning Systems  Co., Ltd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90367" w:rsidRPr="00E00486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2"/>
                                  <w:szCs w:val="12"/>
                                </w:rPr>
                              </w:pP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ВНУТРЕННИЙ БЛОК КАНАЛЬНОГО ТИПА </w:t>
                              </w:r>
                              <w:r w:rsidR="00073EAB">
                                <w:rPr>
                                  <w:b/>
                                  <w:sz w:val="18"/>
                                  <w:szCs w:val="18"/>
                                </w:rPr>
                                <w:t>ВЫСОКО</w:t>
                              </w: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НАПОРНЫЙ </w:t>
                              </w:r>
                            </w:p>
                            <w:p w:rsidR="00790367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 w:rsidRPr="00E00486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ПРОМЫШЛЕННОГО НАЗНАЧЕНИЯ </w:t>
                              </w:r>
                            </w:p>
                            <w:p w:rsidR="00C533F5" w:rsidRDefault="001C73AA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RPIH-5</w:t>
                              </w:r>
                              <w:r w:rsidR="000914B6">
                                <w:rPr>
                                  <w:b/>
                                  <w:sz w:val="18"/>
                                  <w:szCs w:val="18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18"/>
                                  <w:szCs w:val="18"/>
                                </w:rPr>
                                <w:t>HNAUN1Q</w:t>
                              </w:r>
                            </w:p>
                            <w:p w:rsidR="00790367" w:rsidRPr="00AF301F" w:rsidRDefault="00790367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E52903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790367" w:rsidRPr="00613EFB" w:rsidRDefault="00790367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7291EC0" id="Группа 265" o:spid="_x0000_s1103" style="position:absolute;left:0;text-align:left;margin-left:24pt;margin-top:23.25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790367" w:rsidRPr="00D35EE4" w:rsidRDefault="001C73AA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RPIH-5</w:t>
                        </w:r>
                        <w:r w:rsidR="000914B6">
                          <w:rPr>
                            <w:b/>
                            <w:sz w:val="22"/>
                            <w:szCs w:val="22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B7687E" w:rsidRDefault="00790367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852449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790367" w:rsidRPr="00ED1531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790367" w:rsidRPr="00E11475" w:rsidRDefault="00790367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 w:rsidRPr="00C777B3">
                          <w:rPr>
                            <w:sz w:val="22"/>
                            <w:szCs w:val="22"/>
                            <w:lang w:val="en-US"/>
                          </w:rPr>
                          <w:t>Qingdao Hisense Hitachi Air Conditioning Systems  Co., Ltd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790367" w:rsidRPr="00E00486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2"/>
                            <w:szCs w:val="12"/>
                          </w:rPr>
                        </w:pP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ВНУТРЕННИЙ БЛОК КАНАЛЬНОГО ТИПА </w:t>
                        </w:r>
                        <w:r w:rsidR="00073EAB">
                          <w:rPr>
                            <w:b/>
                            <w:sz w:val="18"/>
                            <w:szCs w:val="18"/>
                          </w:rPr>
                          <w:t>ВЫСОКО</w:t>
                        </w: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НАПОРНЫЙ </w:t>
                        </w:r>
                      </w:p>
                      <w:p w:rsidR="00790367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E00486">
                          <w:rPr>
                            <w:b/>
                            <w:sz w:val="18"/>
                            <w:szCs w:val="18"/>
                          </w:rPr>
                          <w:t xml:space="preserve">ПРОМЫШЛЕННОГО НАЗНАЧЕНИЯ </w:t>
                        </w:r>
                      </w:p>
                      <w:p w:rsidR="00C533F5" w:rsidRDefault="001C73AA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RPIH-5</w:t>
                        </w:r>
                        <w:r w:rsidR="000914B6">
                          <w:rPr>
                            <w:b/>
                            <w:sz w:val="18"/>
                            <w:szCs w:val="18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18"/>
                            <w:szCs w:val="18"/>
                          </w:rPr>
                          <w:t>HNAUN1Q</w:t>
                        </w:r>
                      </w:p>
                      <w:p w:rsidR="00790367" w:rsidRPr="00AF301F" w:rsidRDefault="00790367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E52903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790367" w:rsidRPr="00613EFB" w:rsidRDefault="00790367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5244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5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D35EE4" w:rsidRDefault="001C73AA" w:rsidP="005F1AD5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RPIH-5</w:t>
                              </w:r>
                              <w:r w:rsidR="000914B6">
                                <w:rPr>
                                  <w:b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52903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  <w:p w:rsidR="00790367" w:rsidRPr="00C23BB2" w:rsidRDefault="00790367" w:rsidP="00B37308">
                              <w:pPr>
                                <w:spacing w:line="360" w:lineRule="auto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790367" w:rsidRPr="00EC2FF5" w:rsidRDefault="00790367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5244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5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790367" w:rsidRPr="00D35EE4" w:rsidRDefault="001C73AA" w:rsidP="005F1AD5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RPIH-5</w:t>
                        </w:r>
                        <w:r w:rsidR="000914B6">
                          <w:rPr>
                            <w:b/>
                            <w:sz w:val="22"/>
                            <w:szCs w:val="22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52903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  <w:p w:rsidR="00790367" w:rsidRPr="00C23BB2" w:rsidRDefault="00790367" w:rsidP="00B37308">
                        <w:pPr>
                          <w:spacing w:line="360" w:lineRule="auto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790367" w:rsidRPr="00EC2FF5" w:rsidRDefault="00790367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Default="00790367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AF301F" w:rsidRDefault="00790367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852449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790367" w:rsidRPr="00EC2FF5" w:rsidRDefault="001C73AA" w:rsidP="005F1AD5">
                              <w:pPr>
                                <w:spacing w:line="360" w:lineRule="auto"/>
                                <w:jc w:val="center"/>
                                <w:rPr>
                                  <w:szCs w:val="28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RPIH-5</w:t>
                              </w:r>
                              <w:r w:rsidR="000914B6">
                                <w:rPr>
                                  <w:b/>
                                  <w:sz w:val="22"/>
                                  <w:szCs w:val="22"/>
                                </w:rPr>
                                <w:t>.0</w:t>
                              </w:r>
                              <w:r w:rsidR="00C533F5" w:rsidRPr="00C533F5">
                                <w:rPr>
                                  <w:b/>
                                  <w:sz w:val="22"/>
                                  <w:szCs w:val="22"/>
                                </w:rPr>
                                <w:t>HNAUN1Q</w:t>
                              </w:r>
                              <w:r w:rsidR="00790367" w:rsidRPr="00E00486">
                                <w:rPr>
                                  <w:b/>
                                  <w:sz w:val="22"/>
                                  <w:szCs w:val="22"/>
                                </w:rPr>
                                <w:t>.ПС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790367" w:rsidRDefault="00790367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790367" w:rsidRPr="00AF301F" w:rsidRDefault="00790367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852449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790367" w:rsidRPr="00EC2FF5" w:rsidRDefault="001C73AA" w:rsidP="005F1AD5">
                        <w:pPr>
                          <w:spacing w:line="360" w:lineRule="auto"/>
                          <w:jc w:val="center"/>
                          <w:rPr>
                            <w:szCs w:val="28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RPIH-5</w:t>
                        </w:r>
                        <w:r w:rsidR="000914B6">
                          <w:rPr>
                            <w:b/>
                            <w:sz w:val="22"/>
                            <w:szCs w:val="22"/>
                          </w:rPr>
                          <w:t>.0</w:t>
                        </w:r>
                        <w:r w:rsidR="00C533F5" w:rsidRPr="00C533F5">
                          <w:rPr>
                            <w:b/>
                            <w:sz w:val="22"/>
                            <w:szCs w:val="22"/>
                          </w:rPr>
                          <w:t>HNAUN1Q</w:t>
                        </w:r>
                        <w:r w:rsidR="00790367" w:rsidRPr="00E00486">
                          <w:rPr>
                            <w:b/>
                            <w:sz w:val="22"/>
                            <w:szCs w:val="22"/>
                          </w:rPr>
                          <w:t>.ПС</w:t>
                        </w: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0367" w:rsidRDefault="00790367">
      <w:r>
        <w:separator/>
      </w:r>
    </w:p>
  </w:footnote>
  <w:footnote w:type="continuationSeparator" w:id="0">
    <w:p w:rsidR="00790367" w:rsidRDefault="007903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90367" w:rsidRDefault="00790367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0367" w:rsidRDefault="00790367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multilevel"/>
    <w:tmpl w:val="794248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  <w:szCs w:val="28"/>
      </w:rPr>
    </w:lvl>
    <w:lvl w:ilvl="1">
      <w:start w:val="3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312" w:hanging="2160"/>
      </w:pPr>
      <w:rPr>
        <w:rFonts w:hint="default"/>
      </w:rPr>
    </w:lvl>
  </w:abstractNum>
  <w:abstractNum w:abstractNumId="5" w15:restartNumberingAfterBreak="0">
    <w:nsid w:val="079E7407"/>
    <w:multiLevelType w:val="hybridMultilevel"/>
    <w:tmpl w:val="36CEF8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1E69AF"/>
    <w:multiLevelType w:val="hybridMultilevel"/>
    <w:tmpl w:val="77323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94852C6"/>
    <w:multiLevelType w:val="hybridMultilevel"/>
    <w:tmpl w:val="68969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E52E0"/>
    <w:multiLevelType w:val="hybridMultilevel"/>
    <w:tmpl w:val="1758E7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7E60C2"/>
    <w:multiLevelType w:val="hybridMultilevel"/>
    <w:tmpl w:val="115A0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2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2DDD32E8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E3B4716"/>
    <w:multiLevelType w:val="hybridMultilevel"/>
    <w:tmpl w:val="20DA99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9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EE80409"/>
    <w:multiLevelType w:val="hybridMultilevel"/>
    <w:tmpl w:val="7F36AC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AC2A82"/>
    <w:multiLevelType w:val="hybridMultilevel"/>
    <w:tmpl w:val="B170B3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3" w15:restartNumberingAfterBreak="0">
    <w:nsid w:val="43E3262D"/>
    <w:multiLevelType w:val="hybridMultilevel"/>
    <w:tmpl w:val="1B56F2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5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7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18C29FC"/>
    <w:multiLevelType w:val="hybridMultilevel"/>
    <w:tmpl w:val="77EACF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58C24B28"/>
    <w:multiLevelType w:val="hybridMultilevel"/>
    <w:tmpl w:val="992A64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2"/>
  </w:num>
  <w:num w:numId="2">
    <w:abstractNumId w:val="34"/>
  </w:num>
  <w:num w:numId="3">
    <w:abstractNumId w:val="25"/>
  </w:num>
  <w:num w:numId="4">
    <w:abstractNumId w:val="2"/>
  </w:num>
  <w:num w:numId="5">
    <w:abstractNumId w:val="11"/>
  </w:num>
  <w:num w:numId="6">
    <w:abstractNumId w:val="1"/>
  </w:num>
  <w:num w:numId="7">
    <w:abstractNumId w:val="31"/>
  </w:num>
  <w:num w:numId="8">
    <w:abstractNumId w:val="19"/>
  </w:num>
  <w:num w:numId="9">
    <w:abstractNumId w:val="29"/>
  </w:num>
  <w:num w:numId="10">
    <w:abstractNumId w:val="17"/>
  </w:num>
  <w:num w:numId="11">
    <w:abstractNumId w:val="6"/>
  </w:num>
  <w:num w:numId="12">
    <w:abstractNumId w:val="13"/>
  </w:num>
  <w:num w:numId="13">
    <w:abstractNumId w:val="24"/>
  </w:num>
  <w:num w:numId="14">
    <w:abstractNumId w:val="3"/>
  </w:num>
  <w:num w:numId="15">
    <w:abstractNumId w:val="18"/>
  </w:num>
  <w:num w:numId="16">
    <w:abstractNumId w:val="26"/>
  </w:num>
  <w:num w:numId="17">
    <w:abstractNumId w:val="22"/>
  </w:num>
  <w:num w:numId="18">
    <w:abstractNumId w:val="16"/>
  </w:num>
  <w:num w:numId="19">
    <w:abstractNumId w:val="27"/>
  </w:num>
  <w:num w:numId="20">
    <w:abstractNumId w:val="4"/>
  </w:num>
  <w:num w:numId="21">
    <w:abstractNumId w:val="15"/>
  </w:num>
  <w:num w:numId="22">
    <w:abstractNumId w:val="14"/>
  </w:num>
  <w:num w:numId="23">
    <w:abstractNumId w:val="33"/>
  </w:num>
  <w:num w:numId="24">
    <w:abstractNumId w:val="0"/>
  </w:num>
  <w:num w:numId="25">
    <w:abstractNumId w:val="35"/>
  </w:num>
  <w:num w:numId="26">
    <w:abstractNumId w:val="12"/>
  </w:num>
  <w:num w:numId="27">
    <w:abstractNumId w:val="20"/>
  </w:num>
  <w:num w:numId="28">
    <w:abstractNumId w:val="10"/>
  </w:num>
  <w:num w:numId="29">
    <w:abstractNumId w:val="7"/>
  </w:num>
  <w:num w:numId="30">
    <w:abstractNumId w:val="9"/>
  </w:num>
  <w:num w:numId="31">
    <w:abstractNumId w:val="21"/>
  </w:num>
  <w:num w:numId="32">
    <w:abstractNumId w:val="5"/>
  </w:num>
  <w:num w:numId="33">
    <w:abstractNumId w:val="28"/>
  </w:num>
  <w:num w:numId="34">
    <w:abstractNumId w:val="8"/>
  </w:num>
  <w:num w:numId="35">
    <w:abstractNumId w:val="23"/>
  </w:num>
  <w:num w:numId="36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91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2052D"/>
    <w:rsid w:val="00021FB1"/>
    <w:rsid w:val="00026B91"/>
    <w:rsid w:val="00037425"/>
    <w:rsid w:val="000458C9"/>
    <w:rsid w:val="0004615A"/>
    <w:rsid w:val="00054A54"/>
    <w:rsid w:val="00057BCD"/>
    <w:rsid w:val="00057CBB"/>
    <w:rsid w:val="00073C25"/>
    <w:rsid w:val="00073EAB"/>
    <w:rsid w:val="00074268"/>
    <w:rsid w:val="000779F8"/>
    <w:rsid w:val="000814C8"/>
    <w:rsid w:val="00081900"/>
    <w:rsid w:val="000841AF"/>
    <w:rsid w:val="00086061"/>
    <w:rsid w:val="000914B6"/>
    <w:rsid w:val="0009526F"/>
    <w:rsid w:val="000A3F78"/>
    <w:rsid w:val="000B2A0A"/>
    <w:rsid w:val="000B3B54"/>
    <w:rsid w:val="000B6D46"/>
    <w:rsid w:val="000B7CBA"/>
    <w:rsid w:val="000C74A2"/>
    <w:rsid w:val="000D11B2"/>
    <w:rsid w:val="000D3915"/>
    <w:rsid w:val="000E3B96"/>
    <w:rsid w:val="000E4AB2"/>
    <w:rsid w:val="000E62F4"/>
    <w:rsid w:val="000E638C"/>
    <w:rsid w:val="000E7B2C"/>
    <w:rsid w:val="000F0AF1"/>
    <w:rsid w:val="000F2CFF"/>
    <w:rsid w:val="000F41B6"/>
    <w:rsid w:val="000F4C07"/>
    <w:rsid w:val="000F5709"/>
    <w:rsid w:val="000F7BEE"/>
    <w:rsid w:val="0010075D"/>
    <w:rsid w:val="00103204"/>
    <w:rsid w:val="00106CF7"/>
    <w:rsid w:val="00114540"/>
    <w:rsid w:val="00116392"/>
    <w:rsid w:val="00116614"/>
    <w:rsid w:val="00117ADC"/>
    <w:rsid w:val="00120686"/>
    <w:rsid w:val="00122066"/>
    <w:rsid w:val="00127EE8"/>
    <w:rsid w:val="001329B4"/>
    <w:rsid w:val="0013466B"/>
    <w:rsid w:val="00135C40"/>
    <w:rsid w:val="00143EDE"/>
    <w:rsid w:val="00146736"/>
    <w:rsid w:val="00146A9B"/>
    <w:rsid w:val="00154925"/>
    <w:rsid w:val="0016394B"/>
    <w:rsid w:val="00163C45"/>
    <w:rsid w:val="00165C84"/>
    <w:rsid w:val="00165ED7"/>
    <w:rsid w:val="00170EC3"/>
    <w:rsid w:val="00171036"/>
    <w:rsid w:val="00180D0F"/>
    <w:rsid w:val="00183315"/>
    <w:rsid w:val="00196F35"/>
    <w:rsid w:val="001A0A60"/>
    <w:rsid w:val="001A26B7"/>
    <w:rsid w:val="001A57D1"/>
    <w:rsid w:val="001A6BBE"/>
    <w:rsid w:val="001B2D98"/>
    <w:rsid w:val="001B4294"/>
    <w:rsid w:val="001C0038"/>
    <w:rsid w:val="001C18B3"/>
    <w:rsid w:val="001C1974"/>
    <w:rsid w:val="001C3EDB"/>
    <w:rsid w:val="001C41EC"/>
    <w:rsid w:val="001C73AA"/>
    <w:rsid w:val="001D56EC"/>
    <w:rsid w:val="001D5DE4"/>
    <w:rsid w:val="001E1A2D"/>
    <w:rsid w:val="001E2E2E"/>
    <w:rsid w:val="001E45FC"/>
    <w:rsid w:val="001F7544"/>
    <w:rsid w:val="0020031B"/>
    <w:rsid w:val="00200C8E"/>
    <w:rsid w:val="00201938"/>
    <w:rsid w:val="0020358A"/>
    <w:rsid w:val="00216ED8"/>
    <w:rsid w:val="00217120"/>
    <w:rsid w:val="00220DC9"/>
    <w:rsid w:val="00230EDC"/>
    <w:rsid w:val="00231E1B"/>
    <w:rsid w:val="002322B2"/>
    <w:rsid w:val="00234107"/>
    <w:rsid w:val="002351B5"/>
    <w:rsid w:val="0023535B"/>
    <w:rsid w:val="00243C34"/>
    <w:rsid w:val="002446F6"/>
    <w:rsid w:val="00244B04"/>
    <w:rsid w:val="00253E33"/>
    <w:rsid w:val="00264331"/>
    <w:rsid w:val="00264C99"/>
    <w:rsid w:val="00266678"/>
    <w:rsid w:val="00266864"/>
    <w:rsid w:val="00276931"/>
    <w:rsid w:val="00276981"/>
    <w:rsid w:val="0027729F"/>
    <w:rsid w:val="00282779"/>
    <w:rsid w:val="00290A2E"/>
    <w:rsid w:val="00293885"/>
    <w:rsid w:val="0029433D"/>
    <w:rsid w:val="002970FA"/>
    <w:rsid w:val="00297FD5"/>
    <w:rsid w:val="002A1BAD"/>
    <w:rsid w:val="002A49F0"/>
    <w:rsid w:val="002A5772"/>
    <w:rsid w:val="002B0E60"/>
    <w:rsid w:val="002B39A0"/>
    <w:rsid w:val="002B42DE"/>
    <w:rsid w:val="002B4BD3"/>
    <w:rsid w:val="002C2364"/>
    <w:rsid w:val="002C42A5"/>
    <w:rsid w:val="002C44E0"/>
    <w:rsid w:val="002C4C7C"/>
    <w:rsid w:val="002D1CE0"/>
    <w:rsid w:val="002E23E5"/>
    <w:rsid w:val="002E69C5"/>
    <w:rsid w:val="002F5171"/>
    <w:rsid w:val="002F79FC"/>
    <w:rsid w:val="003066A5"/>
    <w:rsid w:val="00311219"/>
    <w:rsid w:val="003148A4"/>
    <w:rsid w:val="0031611F"/>
    <w:rsid w:val="00325FA1"/>
    <w:rsid w:val="00326079"/>
    <w:rsid w:val="003352BA"/>
    <w:rsid w:val="00336525"/>
    <w:rsid w:val="00341216"/>
    <w:rsid w:val="00343FCA"/>
    <w:rsid w:val="00344173"/>
    <w:rsid w:val="00345C5B"/>
    <w:rsid w:val="003462FF"/>
    <w:rsid w:val="0036188A"/>
    <w:rsid w:val="00361F10"/>
    <w:rsid w:val="0036570D"/>
    <w:rsid w:val="00366D19"/>
    <w:rsid w:val="00366F7B"/>
    <w:rsid w:val="003701D6"/>
    <w:rsid w:val="00371DD6"/>
    <w:rsid w:val="00371E72"/>
    <w:rsid w:val="00372A29"/>
    <w:rsid w:val="00376B56"/>
    <w:rsid w:val="00383EAA"/>
    <w:rsid w:val="003964AD"/>
    <w:rsid w:val="003B597F"/>
    <w:rsid w:val="003B633E"/>
    <w:rsid w:val="003C3DA8"/>
    <w:rsid w:val="003D1C42"/>
    <w:rsid w:val="003D398E"/>
    <w:rsid w:val="003E3AD4"/>
    <w:rsid w:val="003E6FA8"/>
    <w:rsid w:val="003F28A1"/>
    <w:rsid w:val="003F43C3"/>
    <w:rsid w:val="003F7E41"/>
    <w:rsid w:val="004057ED"/>
    <w:rsid w:val="004106D7"/>
    <w:rsid w:val="00414495"/>
    <w:rsid w:val="00414AEE"/>
    <w:rsid w:val="004158E2"/>
    <w:rsid w:val="00421FA3"/>
    <w:rsid w:val="00437185"/>
    <w:rsid w:val="004408CB"/>
    <w:rsid w:val="00441553"/>
    <w:rsid w:val="004418FD"/>
    <w:rsid w:val="00442DD0"/>
    <w:rsid w:val="00443241"/>
    <w:rsid w:val="0044748D"/>
    <w:rsid w:val="0045025A"/>
    <w:rsid w:val="004502D6"/>
    <w:rsid w:val="00453F59"/>
    <w:rsid w:val="00455E74"/>
    <w:rsid w:val="00460627"/>
    <w:rsid w:val="00460FC9"/>
    <w:rsid w:val="0046414B"/>
    <w:rsid w:val="004666F4"/>
    <w:rsid w:val="0046695D"/>
    <w:rsid w:val="0047634B"/>
    <w:rsid w:val="00481268"/>
    <w:rsid w:val="00481EFE"/>
    <w:rsid w:val="0048313C"/>
    <w:rsid w:val="004831AA"/>
    <w:rsid w:val="00485C81"/>
    <w:rsid w:val="004965E7"/>
    <w:rsid w:val="004A14D0"/>
    <w:rsid w:val="004B6F5E"/>
    <w:rsid w:val="004C1297"/>
    <w:rsid w:val="004C1E72"/>
    <w:rsid w:val="004C329E"/>
    <w:rsid w:val="004D03EC"/>
    <w:rsid w:val="004D1F92"/>
    <w:rsid w:val="004D5533"/>
    <w:rsid w:val="004E094A"/>
    <w:rsid w:val="004E53AF"/>
    <w:rsid w:val="004E674F"/>
    <w:rsid w:val="004F494A"/>
    <w:rsid w:val="004F77E1"/>
    <w:rsid w:val="00500249"/>
    <w:rsid w:val="0050033F"/>
    <w:rsid w:val="00500799"/>
    <w:rsid w:val="00505AFE"/>
    <w:rsid w:val="00506491"/>
    <w:rsid w:val="0050675E"/>
    <w:rsid w:val="00515009"/>
    <w:rsid w:val="00525949"/>
    <w:rsid w:val="0053115F"/>
    <w:rsid w:val="005316F1"/>
    <w:rsid w:val="00531B53"/>
    <w:rsid w:val="00533AA2"/>
    <w:rsid w:val="00540B77"/>
    <w:rsid w:val="005411CB"/>
    <w:rsid w:val="00541BF0"/>
    <w:rsid w:val="00547459"/>
    <w:rsid w:val="00554566"/>
    <w:rsid w:val="00557D90"/>
    <w:rsid w:val="005615C2"/>
    <w:rsid w:val="00573C0B"/>
    <w:rsid w:val="0058149E"/>
    <w:rsid w:val="00582FD2"/>
    <w:rsid w:val="00584062"/>
    <w:rsid w:val="00590895"/>
    <w:rsid w:val="00592BC8"/>
    <w:rsid w:val="00595FD8"/>
    <w:rsid w:val="005A1820"/>
    <w:rsid w:val="005A1BB3"/>
    <w:rsid w:val="005A5D58"/>
    <w:rsid w:val="005A76FA"/>
    <w:rsid w:val="005B68E2"/>
    <w:rsid w:val="005B7781"/>
    <w:rsid w:val="005D0574"/>
    <w:rsid w:val="005E38BC"/>
    <w:rsid w:val="005E5127"/>
    <w:rsid w:val="005E53F7"/>
    <w:rsid w:val="005F1AD5"/>
    <w:rsid w:val="00601691"/>
    <w:rsid w:val="0060423E"/>
    <w:rsid w:val="006070F9"/>
    <w:rsid w:val="00617667"/>
    <w:rsid w:val="006239D1"/>
    <w:rsid w:val="006416FB"/>
    <w:rsid w:val="00646CE5"/>
    <w:rsid w:val="00653917"/>
    <w:rsid w:val="00656098"/>
    <w:rsid w:val="00663893"/>
    <w:rsid w:val="00663BA6"/>
    <w:rsid w:val="00671590"/>
    <w:rsid w:val="0067315B"/>
    <w:rsid w:val="006752A0"/>
    <w:rsid w:val="00682160"/>
    <w:rsid w:val="00684159"/>
    <w:rsid w:val="006866EC"/>
    <w:rsid w:val="00687F0A"/>
    <w:rsid w:val="00691052"/>
    <w:rsid w:val="006912EC"/>
    <w:rsid w:val="0069211F"/>
    <w:rsid w:val="006935E5"/>
    <w:rsid w:val="00697856"/>
    <w:rsid w:val="006A0B68"/>
    <w:rsid w:val="006A3296"/>
    <w:rsid w:val="006A4752"/>
    <w:rsid w:val="006A5620"/>
    <w:rsid w:val="006A63DC"/>
    <w:rsid w:val="006A7C74"/>
    <w:rsid w:val="006B00CA"/>
    <w:rsid w:val="006B01C3"/>
    <w:rsid w:val="006B0C6E"/>
    <w:rsid w:val="006B12BE"/>
    <w:rsid w:val="006B3F2C"/>
    <w:rsid w:val="006C0E3C"/>
    <w:rsid w:val="006C7123"/>
    <w:rsid w:val="006D13CA"/>
    <w:rsid w:val="006D19F8"/>
    <w:rsid w:val="006D1C51"/>
    <w:rsid w:val="006D3295"/>
    <w:rsid w:val="006D330A"/>
    <w:rsid w:val="006D6A03"/>
    <w:rsid w:val="006E30DA"/>
    <w:rsid w:val="006E54B4"/>
    <w:rsid w:val="006E631E"/>
    <w:rsid w:val="006F088A"/>
    <w:rsid w:val="006F412D"/>
    <w:rsid w:val="00701E82"/>
    <w:rsid w:val="0070650B"/>
    <w:rsid w:val="00712B08"/>
    <w:rsid w:val="00713C7A"/>
    <w:rsid w:val="0071539D"/>
    <w:rsid w:val="007324D2"/>
    <w:rsid w:val="0073406F"/>
    <w:rsid w:val="00734999"/>
    <w:rsid w:val="0073546B"/>
    <w:rsid w:val="00737345"/>
    <w:rsid w:val="00740801"/>
    <w:rsid w:val="007444A5"/>
    <w:rsid w:val="00744500"/>
    <w:rsid w:val="00745BD9"/>
    <w:rsid w:val="00750C54"/>
    <w:rsid w:val="00751720"/>
    <w:rsid w:val="00751FA7"/>
    <w:rsid w:val="00756F22"/>
    <w:rsid w:val="0077256C"/>
    <w:rsid w:val="00776934"/>
    <w:rsid w:val="0078177F"/>
    <w:rsid w:val="00786F7F"/>
    <w:rsid w:val="007877E0"/>
    <w:rsid w:val="00790367"/>
    <w:rsid w:val="00796198"/>
    <w:rsid w:val="007B095E"/>
    <w:rsid w:val="007B36E9"/>
    <w:rsid w:val="007C300D"/>
    <w:rsid w:val="007D349B"/>
    <w:rsid w:val="007D36F1"/>
    <w:rsid w:val="007D4E6B"/>
    <w:rsid w:val="007D5B5F"/>
    <w:rsid w:val="007D6CCA"/>
    <w:rsid w:val="007E3734"/>
    <w:rsid w:val="007E5B83"/>
    <w:rsid w:val="007E5E22"/>
    <w:rsid w:val="007E61B1"/>
    <w:rsid w:val="007F1147"/>
    <w:rsid w:val="007F3078"/>
    <w:rsid w:val="007F5274"/>
    <w:rsid w:val="007F5924"/>
    <w:rsid w:val="00800294"/>
    <w:rsid w:val="008003C3"/>
    <w:rsid w:val="0080405C"/>
    <w:rsid w:val="00804B73"/>
    <w:rsid w:val="00806BD9"/>
    <w:rsid w:val="00810B70"/>
    <w:rsid w:val="00815656"/>
    <w:rsid w:val="00815C58"/>
    <w:rsid w:val="00830725"/>
    <w:rsid w:val="0083308E"/>
    <w:rsid w:val="008361D5"/>
    <w:rsid w:val="00842788"/>
    <w:rsid w:val="00842C8C"/>
    <w:rsid w:val="00844C83"/>
    <w:rsid w:val="00850DCA"/>
    <w:rsid w:val="00851420"/>
    <w:rsid w:val="0085154C"/>
    <w:rsid w:val="00851CB0"/>
    <w:rsid w:val="00852449"/>
    <w:rsid w:val="0085316F"/>
    <w:rsid w:val="00863176"/>
    <w:rsid w:val="0087148A"/>
    <w:rsid w:val="00872746"/>
    <w:rsid w:val="00874EC8"/>
    <w:rsid w:val="00876CCF"/>
    <w:rsid w:val="00880EBF"/>
    <w:rsid w:val="0088349B"/>
    <w:rsid w:val="0088392A"/>
    <w:rsid w:val="00884412"/>
    <w:rsid w:val="0088749B"/>
    <w:rsid w:val="00896543"/>
    <w:rsid w:val="00896986"/>
    <w:rsid w:val="0089788D"/>
    <w:rsid w:val="00897EAB"/>
    <w:rsid w:val="008A010E"/>
    <w:rsid w:val="008A4FB2"/>
    <w:rsid w:val="008A504E"/>
    <w:rsid w:val="008B5594"/>
    <w:rsid w:val="008B6E0F"/>
    <w:rsid w:val="008B79D1"/>
    <w:rsid w:val="008C2E43"/>
    <w:rsid w:val="008C7A57"/>
    <w:rsid w:val="008D09DC"/>
    <w:rsid w:val="008E0B73"/>
    <w:rsid w:val="008E4D3F"/>
    <w:rsid w:val="008F440A"/>
    <w:rsid w:val="008F6A1D"/>
    <w:rsid w:val="008F7D55"/>
    <w:rsid w:val="009045A8"/>
    <w:rsid w:val="00913F03"/>
    <w:rsid w:val="009143A3"/>
    <w:rsid w:val="009148F2"/>
    <w:rsid w:val="00922280"/>
    <w:rsid w:val="009243CB"/>
    <w:rsid w:val="0094002C"/>
    <w:rsid w:val="0094137F"/>
    <w:rsid w:val="00941985"/>
    <w:rsid w:val="009449E6"/>
    <w:rsid w:val="009454F1"/>
    <w:rsid w:val="009457C2"/>
    <w:rsid w:val="00960E1E"/>
    <w:rsid w:val="0096270C"/>
    <w:rsid w:val="00966CFB"/>
    <w:rsid w:val="009753F4"/>
    <w:rsid w:val="0097574B"/>
    <w:rsid w:val="0097670D"/>
    <w:rsid w:val="00984D44"/>
    <w:rsid w:val="009857DF"/>
    <w:rsid w:val="00985AEE"/>
    <w:rsid w:val="00985B81"/>
    <w:rsid w:val="009A1FA5"/>
    <w:rsid w:val="009B1EC5"/>
    <w:rsid w:val="009B236D"/>
    <w:rsid w:val="009B4AC3"/>
    <w:rsid w:val="009B6F0C"/>
    <w:rsid w:val="009C349B"/>
    <w:rsid w:val="009D300F"/>
    <w:rsid w:val="009D5B4E"/>
    <w:rsid w:val="009D5F49"/>
    <w:rsid w:val="009D75C2"/>
    <w:rsid w:val="009E0337"/>
    <w:rsid w:val="00A10E3C"/>
    <w:rsid w:val="00A121C1"/>
    <w:rsid w:val="00A1352B"/>
    <w:rsid w:val="00A13ED0"/>
    <w:rsid w:val="00A17EAC"/>
    <w:rsid w:val="00A20C9D"/>
    <w:rsid w:val="00A214FE"/>
    <w:rsid w:val="00A220A4"/>
    <w:rsid w:val="00A22CCA"/>
    <w:rsid w:val="00A22D2C"/>
    <w:rsid w:val="00A40E51"/>
    <w:rsid w:val="00A41DE7"/>
    <w:rsid w:val="00A45D7D"/>
    <w:rsid w:val="00A5275C"/>
    <w:rsid w:val="00A56FE4"/>
    <w:rsid w:val="00A63AC1"/>
    <w:rsid w:val="00A66853"/>
    <w:rsid w:val="00A66DAA"/>
    <w:rsid w:val="00A67284"/>
    <w:rsid w:val="00A707C5"/>
    <w:rsid w:val="00A7291A"/>
    <w:rsid w:val="00A73373"/>
    <w:rsid w:val="00A77E80"/>
    <w:rsid w:val="00A8510A"/>
    <w:rsid w:val="00A900B5"/>
    <w:rsid w:val="00A947BA"/>
    <w:rsid w:val="00A94F9C"/>
    <w:rsid w:val="00AA15D2"/>
    <w:rsid w:val="00AA2033"/>
    <w:rsid w:val="00AA2640"/>
    <w:rsid w:val="00AA57A8"/>
    <w:rsid w:val="00AA5ACB"/>
    <w:rsid w:val="00AB39E5"/>
    <w:rsid w:val="00AB4A7B"/>
    <w:rsid w:val="00AC3F29"/>
    <w:rsid w:val="00AC57D5"/>
    <w:rsid w:val="00AD1917"/>
    <w:rsid w:val="00AD6D0F"/>
    <w:rsid w:val="00AE188B"/>
    <w:rsid w:val="00AE3233"/>
    <w:rsid w:val="00AE6CDF"/>
    <w:rsid w:val="00AF1F03"/>
    <w:rsid w:val="00AF301F"/>
    <w:rsid w:val="00B02AA8"/>
    <w:rsid w:val="00B067E6"/>
    <w:rsid w:val="00B143AF"/>
    <w:rsid w:val="00B14F7A"/>
    <w:rsid w:val="00B2282F"/>
    <w:rsid w:val="00B2430D"/>
    <w:rsid w:val="00B26154"/>
    <w:rsid w:val="00B263D1"/>
    <w:rsid w:val="00B37308"/>
    <w:rsid w:val="00B43715"/>
    <w:rsid w:val="00B44A37"/>
    <w:rsid w:val="00B6096E"/>
    <w:rsid w:val="00B62215"/>
    <w:rsid w:val="00B637D9"/>
    <w:rsid w:val="00B65EF5"/>
    <w:rsid w:val="00B713E6"/>
    <w:rsid w:val="00B757EC"/>
    <w:rsid w:val="00B75859"/>
    <w:rsid w:val="00B811C1"/>
    <w:rsid w:val="00B853CA"/>
    <w:rsid w:val="00B930C4"/>
    <w:rsid w:val="00BA1070"/>
    <w:rsid w:val="00BA2CA9"/>
    <w:rsid w:val="00BA4D5C"/>
    <w:rsid w:val="00BA79AF"/>
    <w:rsid w:val="00BA7C55"/>
    <w:rsid w:val="00BB1D2A"/>
    <w:rsid w:val="00BB28FA"/>
    <w:rsid w:val="00BC0D71"/>
    <w:rsid w:val="00BC0F37"/>
    <w:rsid w:val="00BC4342"/>
    <w:rsid w:val="00BC652D"/>
    <w:rsid w:val="00BC6A6E"/>
    <w:rsid w:val="00BE154B"/>
    <w:rsid w:val="00BE79BA"/>
    <w:rsid w:val="00C0352C"/>
    <w:rsid w:val="00C0404E"/>
    <w:rsid w:val="00C10A1E"/>
    <w:rsid w:val="00C11FB0"/>
    <w:rsid w:val="00C16507"/>
    <w:rsid w:val="00C22D6C"/>
    <w:rsid w:val="00C241C9"/>
    <w:rsid w:val="00C2699D"/>
    <w:rsid w:val="00C36F6E"/>
    <w:rsid w:val="00C419C1"/>
    <w:rsid w:val="00C45C06"/>
    <w:rsid w:val="00C47F87"/>
    <w:rsid w:val="00C510BE"/>
    <w:rsid w:val="00C512CD"/>
    <w:rsid w:val="00C5172D"/>
    <w:rsid w:val="00C533F5"/>
    <w:rsid w:val="00C536EB"/>
    <w:rsid w:val="00C612CD"/>
    <w:rsid w:val="00C6252D"/>
    <w:rsid w:val="00C6653E"/>
    <w:rsid w:val="00C66856"/>
    <w:rsid w:val="00C722FC"/>
    <w:rsid w:val="00C74074"/>
    <w:rsid w:val="00C76CC9"/>
    <w:rsid w:val="00C817E2"/>
    <w:rsid w:val="00C85720"/>
    <w:rsid w:val="00C85AFC"/>
    <w:rsid w:val="00C8688B"/>
    <w:rsid w:val="00C87F09"/>
    <w:rsid w:val="00C91B6D"/>
    <w:rsid w:val="00C9260D"/>
    <w:rsid w:val="00CA105D"/>
    <w:rsid w:val="00CA223C"/>
    <w:rsid w:val="00CA63D0"/>
    <w:rsid w:val="00CB315E"/>
    <w:rsid w:val="00CC21A8"/>
    <w:rsid w:val="00CC2C20"/>
    <w:rsid w:val="00CC4652"/>
    <w:rsid w:val="00CD2537"/>
    <w:rsid w:val="00CE6BD2"/>
    <w:rsid w:val="00CE7293"/>
    <w:rsid w:val="00CF2551"/>
    <w:rsid w:val="00D00B1D"/>
    <w:rsid w:val="00D02C8E"/>
    <w:rsid w:val="00D03CA1"/>
    <w:rsid w:val="00D03F3F"/>
    <w:rsid w:val="00D07290"/>
    <w:rsid w:val="00D21FC0"/>
    <w:rsid w:val="00D31D52"/>
    <w:rsid w:val="00D357F4"/>
    <w:rsid w:val="00D35EE4"/>
    <w:rsid w:val="00D4169C"/>
    <w:rsid w:val="00D464F9"/>
    <w:rsid w:val="00D549B4"/>
    <w:rsid w:val="00D566EE"/>
    <w:rsid w:val="00D600BD"/>
    <w:rsid w:val="00D6500E"/>
    <w:rsid w:val="00D67A7C"/>
    <w:rsid w:val="00D70F85"/>
    <w:rsid w:val="00D8311A"/>
    <w:rsid w:val="00D841C8"/>
    <w:rsid w:val="00D85AD9"/>
    <w:rsid w:val="00D91D7E"/>
    <w:rsid w:val="00D93F12"/>
    <w:rsid w:val="00D96268"/>
    <w:rsid w:val="00D97C02"/>
    <w:rsid w:val="00DA1947"/>
    <w:rsid w:val="00DA21CE"/>
    <w:rsid w:val="00DA234E"/>
    <w:rsid w:val="00DA4E1F"/>
    <w:rsid w:val="00DB75FC"/>
    <w:rsid w:val="00DC2855"/>
    <w:rsid w:val="00DC42C5"/>
    <w:rsid w:val="00DC56ED"/>
    <w:rsid w:val="00DC7F2E"/>
    <w:rsid w:val="00DE3372"/>
    <w:rsid w:val="00E00486"/>
    <w:rsid w:val="00E02961"/>
    <w:rsid w:val="00E035FD"/>
    <w:rsid w:val="00E07CE0"/>
    <w:rsid w:val="00E11475"/>
    <w:rsid w:val="00E1167C"/>
    <w:rsid w:val="00E13F0E"/>
    <w:rsid w:val="00E24807"/>
    <w:rsid w:val="00E24ED7"/>
    <w:rsid w:val="00E316BE"/>
    <w:rsid w:val="00E4703D"/>
    <w:rsid w:val="00E50936"/>
    <w:rsid w:val="00E515AE"/>
    <w:rsid w:val="00E52903"/>
    <w:rsid w:val="00E53623"/>
    <w:rsid w:val="00E54427"/>
    <w:rsid w:val="00E57165"/>
    <w:rsid w:val="00E646AB"/>
    <w:rsid w:val="00E7137F"/>
    <w:rsid w:val="00E72244"/>
    <w:rsid w:val="00E729F0"/>
    <w:rsid w:val="00E774B2"/>
    <w:rsid w:val="00E8345E"/>
    <w:rsid w:val="00E90897"/>
    <w:rsid w:val="00E910A0"/>
    <w:rsid w:val="00E91B22"/>
    <w:rsid w:val="00EA206C"/>
    <w:rsid w:val="00EA48C9"/>
    <w:rsid w:val="00EA6703"/>
    <w:rsid w:val="00EB0EC2"/>
    <w:rsid w:val="00EB25BE"/>
    <w:rsid w:val="00EC78F9"/>
    <w:rsid w:val="00EC79A8"/>
    <w:rsid w:val="00ED761C"/>
    <w:rsid w:val="00EE0D2B"/>
    <w:rsid w:val="00EE40B5"/>
    <w:rsid w:val="00EE738E"/>
    <w:rsid w:val="00EF3385"/>
    <w:rsid w:val="00EF3D97"/>
    <w:rsid w:val="00F02405"/>
    <w:rsid w:val="00F07909"/>
    <w:rsid w:val="00F107E0"/>
    <w:rsid w:val="00F10803"/>
    <w:rsid w:val="00F1142B"/>
    <w:rsid w:val="00F11529"/>
    <w:rsid w:val="00F13390"/>
    <w:rsid w:val="00F1629E"/>
    <w:rsid w:val="00F17ACC"/>
    <w:rsid w:val="00F17C96"/>
    <w:rsid w:val="00F231E0"/>
    <w:rsid w:val="00F24DC1"/>
    <w:rsid w:val="00F312E9"/>
    <w:rsid w:val="00F31673"/>
    <w:rsid w:val="00F45097"/>
    <w:rsid w:val="00F46564"/>
    <w:rsid w:val="00F46DA1"/>
    <w:rsid w:val="00F51A26"/>
    <w:rsid w:val="00F51E1D"/>
    <w:rsid w:val="00F542DD"/>
    <w:rsid w:val="00F55F7B"/>
    <w:rsid w:val="00F56CEF"/>
    <w:rsid w:val="00F579F6"/>
    <w:rsid w:val="00F57CC0"/>
    <w:rsid w:val="00F62AE1"/>
    <w:rsid w:val="00F642B6"/>
    <w:rsid w:val="00F67C8C"/>
    <w:rsid w:val="00F722F8"/>
    <w:rsid w:val="00F74593"/>
    <w:rsid w:val="00F7656C"/>
    <w:rsid w:val="00F817D9"/>
    <w:rsid w:val="00F82C4B"/>
    <w:rsid w:val="00F872F7"/>
    <w:rsid w:val="00F948AA"/>
    <w:rsid w:val="00FA2457"/>
    <w:rsid w:val="00FA3A55"/>
    <w:rsid w:val="00FA64EB"/>
    <w:rsid w:val="00FC694B"/>
    <w:rsid w:val="00FC6D6C"/>
    <w:rsid w:val="00FD298C"/>
    <w:rsid w:val="00FD64C5"/>
    <w:rsid w:val="00FE08C8"/>
    <w:rsid w:val="00FE1C07"/>
    <w:rsid w:val="00FE481F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1489"/>
    <o:shapelayout v:ext="edit">
      <o:idmap v:ext="edit" data="1"/>
    </o:shapelayout>
  </w:shapeDefaults>
  <w:decimalSymbol w:val=","/>
  <w:listSeparator w:val=";"/>
  <w14:docId w14:val="3009659F"/>
  <w15:docId w15:val="{C6C9B1DE-DE2E-4A81-BADC-B992A7ECF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A48C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713C7A"/>
    <w:pPr>
      <w:tabs>
        <w:tab w:val="left" w:pos="284"/>
        <w:tab w:val="right" w:leader="dot" w:pos="9771"/>
      </w:tabs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45">
    <w:name w:val="Pa45"/>
    <w:basedOn w:val="Default"/>
    <w:next w:val="Default"/>
    <w:uiPriority w:val="99"/>
    <w:rsid w:val="005A1BB3"/>
    <w:pPr>
      <w:spacing w:line="161" w:lineRule="atLeast"/>
    </w:pPr>
    <w:rPr>
      <w:rFonts w:ascii="Arial" w:hAnsi="Arial" w:cs="Arial"/>
      <w:color w:val="auto"/>
    </w:rPr>
  </w:style>
  <w:style w:type="character" w:customStyle="1" w:styleId="A70">
    <w:name w:val="A7"/>
    <w:uiPriority w:val="99"/>
    <w:rsid w:val="005A1BB3"/>
    <w:rPr>
      <w:color w:val="000000"/>
      <w:sz w:val="18"/>
      <w:szCs w:val="18"/>
    </w:rPr>
  </w:style>
  <w:style w:type="paragraph" w:customStyle="1" w:styleId="Pa15">
    <w:name w:val="Pa15"/>
    <w:basedOn w:val="Default"/>
    <w:next w:val="Default"/>
    <w:uiPriority w:val="99"/>
    <w:rsid w:val="00D67A7C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485C81"/>
    <w:rPr>
      <w:b/>
      <w:bCs/>
      <w:i/>
      <w:iCs/>
      <w:color w:val="000000"/>
      <w:sz w:val="16"/>
      <w:szCs w:val="16"/>
    </w:rPr>
  </w:style>
  <w:style w:type="paragraph" w:customStyle="1" w:styleId="Pa59">
    <w:name w:val="Pa59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paragraph" w:customStyle="1" w:styleId="Pa0">
    <w:name w:val="Pa0"/>
    <w:basedOn w:val="Default"/>
    <w:next w:val="Default"/>
    <w:uiPriority w:val="99"/>
    <w:rsid w:val="00485C81"/>
    <w:pPr>
      <w:spacing w:line="181" w:lineRule="atLeast"/>
    </w:pPr>
    <w:rPr>
      <w:rFonts w:ascii="Arial" w:hAnsi="Arial" w:cs="Arial"/>
      <w:color w:val="auto"/>
    </w:rPr>
  </w:style>
  <w:style w:type="character" w:customStyle="1" w:styleId="A14">
    <w:name w:val="A14"/>
    <w:uiPriority w:val="99"/>
    <w:rsid w:val="00F46564"/>
    <w:rPr>
      <w:color w:val="000000"/>
      <w:sz w:val="10"/>
      <w:szCs w:val="10"/>
    </w:rPr>
  </w:style>
  <w:style w:type="character" w:customStyle="1" w:styleId="20">
    <w:name w:val="Заголовок 2 Знак"/>
    <w:basedOn w:val="a0"/>
    <w:link w:val="2"/>
    <w:uiPriority w:val="9"/>
    <w:semiHidden/>
    <w:rsid w:val="00EA48C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eastAsia="ru-RU"/>
    </w:rPr>
  </w:style>
  <w:style w:type="character" w:customStyle="1" w:styleId="fontstyle01">
    <w:name w:val="fontstyle01"/>
    <w:basedOn w:val="a0"/>
    <w:rsid w:val="001A26B7"/>
    <w:rPr>
      <w:rFonts w:ascii="ArialMT" w:eastAsia="ArialMT" w:hAnsi="ArialMT" w:hint="eastAsia"/>
      <w:b w:val="0"/>
      <w:bCs w:val="0"/>
      <w:i w:val="0"/>
      <w:iCs w:val="0"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7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9D6E50-78D8-4FFD-B855-ED84414410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BF35B5F5</Template>
  <TotalTime>19</TotalTime>
  <Pages>35</Pages>
  <Words>5828</Words>
  <Characters>33221</Characters>
  <Application>Microsoft Office Word</Application>
  <DocSecurity>0</DocSecurity>
  <Lines>276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38972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Ермакова Анна Гагиковна</dc:creator>
  <cp:lastModifiedBy>Sergey D. Ivanov</cp:lastModifiedBy>
  <cp:revision>23</cp:revision>
  <cp:lastPrinted>2021-03-26T08:29:00Z</cp:lastPrinted>
  <dcterms:created xsi:type="dcterms:W3CDTF">2023-11-15T10:20:00Z</dcterms:created>
  <dcterms:modified xsi:type="dcterms:W3CDTF">2026-07-21T09:46:00Z</dcterms:modified>
</cp:coreProperties>
</file>