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666576">
              <w:rPr>
                <w:b/>
                <w:sz w:val="22"/>
                <w:szCs w:val="22"/>
              </w:rPr>
              <w:t>28.</w:t>
            </w:r>
            <w:r w:rsidR="00666576" w:rsidRPr="007C2003">
              <w:rPr>
                <w:b/>
                <w:sz w:val="22"/>
                <w:szCs w:val="22"/>
              </w:rPr>
              <w:t>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66657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D62614" w:rsidRDefault="00D03F3F" w:rsidP="00D03F3F">
            <w:pPr>
              <w:jc w:val="center"/>
              <w:rPr>
                <w:b/>
                <w:szCs w:val="28"/>
              </w:rPr>
            </w:pPr>
            <w:r w:rsidRPr="00D62614">
              <w:rPr>
                <w:b/>
                <w:szCs w:val="28"/>
              </w:rPr>
              <w:t>НАРУЖНЫЙ БЛОК МУЛЬТИЗОНАЛЬНОЙ СИСТЕМЫ КОНДИЦИОНИРОВАНИЯ ПРОМЫШЛЕННОГО</w:t>
            </w:r>
          </w:p>
          <w:p w:rsidR="00D03F3F" w:rsidRPr="00F2308B" w:rsidRDefault="00D03F3F" w:rsidP="00F2308B">
            <w:pPr>
              <w:jc w:val="center"/>
              <w:rPr>
                <w:b/>
                <w:szCs w:val="28"/>
                <w:lang w:val="en-US"/>
              </w:rPr>
            </w:pPr>
            <w:r w:rsidRPr="00D62614">
              <w:rPr>
                <w:b/>
                <w:szCs w:val="28"/>
              </w:rPr>
              <w:t xml:space="preserve">НАЗНАЧЕНИЯ </w:t>
            </w:r>
            <w:r w:rsidR="00862ECA">
              <w:rPr>
                <w:b/>
                <w:szCs w:val="28"/>
              </w:rPr>
              <w:t>RAS-3HVRC3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6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68"/>
      </w:tblGrid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862ECA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RAS-3HVRC3</w:t>
            </w:r>
            <w:r w:rsidR="00E07CCD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2E27DC" w:rsidRDefault="002E27DC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862ECA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1D157D">
        <w:rPr>
          <w:sz w:val="22"/>
          <w:szCs w:val="22"/>
        </w:rPr>
        <w:t>5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2E27DC" w:rsidRDefault="002E27DC" w:rsidP="00F10803">
      <w:pPr>
        <w:spacing w:after="240"/>
        <w:jc w:val="center"/>
        <w:rPr>
          <w:b/>
          <w:sz w:val="20"/>
          <w:szCs w:val="20"/>
        </w:rPr>
      </w:pPr>
      <w:bookmarkStart w:id="0" w:name="_Toc85529564"/>
    </w:p>
    <w:p w:rsidR="00054A54" w:rsidRPr="00BE4A02" w:rsidRDefault="00810B70" w:rsidP="00F10803">
      <w:pPr>
        <w:spacing w:after="240"/>
        <w:jc w:val="center"/>
        <w:rPr>
          <w:b/>
          <w:sz w:val="22"/>
          <w:szCs w:val="22"/>
        </w:rPr>
      </w:pPr>
      <w:r w:rsidRPr="00BE4A02">
        <w:rPr>
          <w:b/>
          <w:sz w:val="22"/>
          <w:szCs w:val="22"/>
        </w:rPr>
        <w:lastRenderedPageBreak/>
        <w:t>СОДЕРЖАНИЕ</w:t>
      </w:r>
      <w:r w:rsidR="00231E1B" w:rsidRPr="00BE4A02">
        <w:rPr>
          <w:b/>
          <w:sz w:val="22"/>
          <w:szCs w:val="22"/>
        </w:rPr>
        <w:t xml:space="preserve"> </w:t>
      </w:r>
    </w:p>
    <w:p w:rsidR="00BE4A02" w:rsidRPr="00BE4A02" w:rsidRDefault="00810B7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BE4A02">
        <w:rPr>
          <w:sz w:val="22"/>
          <w:szCs w:val="22"/>
        </w:rPr>
        <w:fldChar w:fldCharType="begin"/>
      </w:r>
      <w:r w:rsidRPr="00BE4A02">
        <w:rPr>
          <w:sz w:val="22"/>
          <w:szCs w:val="22"/>
        </w:rPr>
        <w:instrText xml:space="preserve"> TOC \o "1-3" \h \z \u </w:instrText>
      </w:r>
      <w:r w:rsidRPr="00BE4A02">
        <w:rPr>
          <w:sz w:val="22"/>
          <w:szCs w:val="22"/>
        </w:rPr>
        <w:fldChar w:fldCharType="separate"/>
      </w:r>
      <w:hyperlink w:anchor="_Toc105406012" w:history="1">
        <w:r w:rsidR="00BE4A02" w:rsidRPr="00BE4A02">
          <w:rPr>
            <w:rStyle w:val="ad"/>
            <w:noProof/>
            <w:sz w:val="22"/>
            <w:szCs w:val="22"/>
          </w:rPr>
          <w:t>Введение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_Toc105406012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3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1D157D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3" w:history="1">
        <w:r w:rsidR="00BE4A02" w:rsidRPr="00BE4A02">
          <w:rPr>
            <w:rStyle w:val="ad"/>
            <w:noProof/>
            <w:sz w:val="22"/>
            <w:szCs w:val="22"/>
          </w:rPr>
          <w:t>1.</w:t>
        </w:r>
        <w:r w:rsidR="00BE4A02" w:rsidRPr="00BE4A0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E4A02" w:rsidRPr="00BE4A02">
          <w:rPr>
            <w:rStyle w:val="ad"/>
            <w:noProof/>
            <w:sz w:val="22"/>
            <w:szCs w:val="22"/>
          </w:rPr>
          <w:t>Общие сведения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_Toc105406013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4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1D157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4" w:history="1">
        <w:r w:rsidR="00BE4A02" w:rsidRPr="00BE4A02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_Toc105406014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5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1D157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5" w:history="1">
        <w:r w:rsidR="00BE4A02" w:rsidRPr="00BE4A02">
          <w:rPr>
            <w:rStyle w:val="ad"/>
            <w:noProof/>
            <w:sz w:val="22"/>
            <w:szCs w:val="22"/>
          </w:rPr>
          <w:t>2.2 Описание изделия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_Toc105406015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6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1D157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6" w:history="1">
        <w:r w:rsidR="00BE4A02" w:rsidRPr="00BE4A02">
          <w:rPr>
            <w:rStyle w:val="ad"/>
            <w:noProof/>
            <w:sz w:val="22"/>
            <w:szCs w:val="22"/>
          </w:rPr>
          <w:t>2.3 Принцип работы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_Toc105406016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6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1D157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7" w:history="1">
        <w:r w:rsidR="00BE4A02" w:rsidRPr="00BE4A02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_Toc105406017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7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1D157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8" w:history="1">
        <w:r w:rsidR="00BE4A02" w:rsidRPr="00BE4A02">
          <w:rPr>
            <w:rStyle w:val="ad"/>
            <w:noProof/>
            <w:sz w:val="22"/>
            <w:szCs w:val="22"/>
          </w:rPr>
          <w:t>2.5 Маркировка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_Toc105406018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9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1D157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9" w:history="1">
        <w:r w:rsidR="00BE4A02" w:rsidRPr="00BE4A02">
          <w:rPr>
            <w:rStyle w:val="ad"/>
            <w:noProof/>
            <w:sz w:val="22"/>
            <w:szCs w:val="22"/>
          </w:rPr>
          <w:t>3. Комплектность поставки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_Toc105406019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9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1D157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0" w:history="1">
        <w:r w:rsidR="00BE4A02" w:rsidRPr="00BE4A02">
          <w:rPr>
            <w:rStyle w:val="ad"/>
            <w:noProof/>
            <w:sz w:val="22"/>
            <w:szCs w:val="22"/>
          </w:rPr>
          <w:t>4. Чертеж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_Toc105406020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10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1D157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1" w:history="1">
        <w:r w:rsidR="00BE4A02" w:rsidRPr="00BE4A02">
          <w:rPr>
            <w:rStyle w:val="ad"/>
            <w:noProof/>
            <w:sz w:val="22"/>
            <w:szCs w:val="22"/>
          </w:rPr>
          <w:t>4.1 Чертеж основных узлов и деталей изделия с основными габаритными размерами.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_Toc105406021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10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1D157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2" w:history="1">
        <w:r w:rsidR="00BE4A02" w:rsidRPr="00BE4A02">
          <w:rPr>
            <w:rStyle w:val="ad"/>
            <w:noProof/>
            <w:sz w:val="22"/>
            <w:szCs w:val="22"/>
          </w:rPr>
          <w:t>5. Гарантии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_Toc105406022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11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1D157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3" w:history="1">
        <w:r w:rsidR="00BE4A02" w:rsidRPr="00BE4A02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_Toc105406023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12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1D157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4" w:history="1">
        <w:r w:rsidR="00BE4A02" w:rsidRPr="00BE4A02">
          <w:rPr>
            <w:rStyle w:val="ad"/>
            <w:noProof/>
            <w:sz w:val="22"/>
            <w:szCs w:val="22"/>
          </w:rPr>
          <w:t>7. Свидетельство о приемке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_Toc105406024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13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1D157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5" w:history="1">
        <w:r w:rsidR="00BE4A02" w:rsidRPr="00BE4A02">
          <w:rPr>
            <w:rStyle w:val="ad"/>
            <w:noProof/>
            <w:sz w:val="22"/>
            <w:szCs w:val="22"/>
          </w:rPr>
          <w:t>8. Консервация</w:t>
        </w:r>
        <w:r w:rsidR="00BE4A02" w:rsidRPr="00BE4A02">
          <w:rPr>
            <w:rStyle w:val="ad"/>
            <w:noProof/>
            <w:sz w:val="22"/>
            <w:szCs w:val="22"/>
            <w:lang w:val="en-US"/>
          </w:rPr>
          <w:t>*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_Toc105406025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14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1D157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6" w:history="1">
        <w:r w:rsidR="00BE4A02" w:rsidRPr="00BE4A02">
          <w:rPr>
            <w:rStyle w:val="ad"/>
            <w:noProof/>
            <w:sz w:val="22"/>
            <w:szCs w:val="22"/>
          </w:rPr>
          <w:t>9. Сведения об утилизации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_Toc105406026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15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1D157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7" w:history="1">
        <w:r w:rsidR="00BE4A02" w:rsidRPr="00BE4A02">
          <w:rPr>
            <w:rStyle w:val="ad"/>
            <w:noProof/>
            <w:sz w:val="22"/>
            <w:szCs w:val="22"/>
          </w:rPr>
          <w:t>10. Требования безопасности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_Toc105406027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15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1D157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8" w:history="1">
        <w:r w:rsidR="00BE4A02" w:rsidRPr="00BE4A02">
          <w:rPr>
            <w:rStyle w:val="ad"/>
            <w:noProof/>
            <w:sz w:val="22"/>
            <w:szCs w:val="22"/>
          </w:rPr>
          <w:t>10.1 Общие требования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_Toc105406028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19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1D157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9" w:history="1">
        <w:r w:rsidR="00BE4A02" w:rsidRPr="00BE4A02">
          <w:rPr>
            <w:rStyle w:val="ad"/>
            <w:noProof/>
            <w:sz w:val="22"/>
            <w:szCs w:val="22"/>
          </w:rPr>
          <w:t>11. Прием и передача изделия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_Toc105406029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20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1D157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0" w:history="1">
        <w:r w:rsidR="00BE4A02" w:rsidRPr="00BE4A02">
          <w:rPr>
            <w:rStyle w:val="ad"/>
            <w:noProof/>
            <w:sz w:val="22"/>
            <w:szCs w:val="22"/>
          </w:rPr>
          <w:t>12. Учет работы изделия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_Toc105406030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22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1D157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1" w:history="1">
        <w:r w:rsidR="00BE4A02" w:rsidRPr="00BE4A02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_Toc105406031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23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1D157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2" w:history="1">
        <w:r w:rsidR="00BE4A02" w:rsidRPr="00BE4A02">
          <w:rPr>
            <w:rStyle w:val="ad"/>
            <w:noProof/>
            <w:sz w:val="22"/>
            <w:szCs w:val="22"/>
          </w:rPr>
          <w:t>14. Работы при эксплуатации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_Toc105406032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24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1D157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3" w:history="1">
        <w:r w:rsidR="00BE4A02" w:rsidRPr="00BE4A02">
          <w:rPr>
            <w:rStyle w:val="ad"/>
            <w:noProof/>
            <w:sz w:val="22"/>
            <w:szCs w:val="22"/>
          </w:rPr>
          <w:t>14.1 Учет выполнения работ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_Toc105406033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24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1D157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4" w:history="1">
        <w:r w:rsidR="00BE4A02" w:rsidRPr="00BE4A02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_Toc105406034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25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1D157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5" w:history="1">
        <w:r w:rsidR="00BE4A02" w:rsidRPr="00BE4A02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_Toc105406035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26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1D157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6" w:history="1">
        <w:r w:rsidR="00BE4A02" w:rsidRPr="00BE4A02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_Toc105406036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27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1D157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7" w:history="1">
        <w:r w:rsidR="00BE4A02" w:rsidRPr="00BE4A02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_Toc105406037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28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1D157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8" w:history="1">
        <w:r w:rsidR="00BE4A02" w:rsidRPr="00BE4A02">
          <w:rPr>
            <w:rStyle w:val="ad"/>
            <w:noProof/>
            <w:sz w:val="22"/>
            <w:szCs w:val="22"/>
          </w:rPr>
          <w:t>16. Транспортировка и хранение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_Toc105406038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32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1D157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9" w:history="1">
        <w:r w:rsidR="00BE4A02" w:rsidRPr="00BE4A02">
          <w:rPr>
            <w:rStyle w:val="ad"/>
            <w:noProof/>
            <w:sz w:val="22"/>
            <w:szCs w:val="22"/>
          </w:rPr>
          <w:t>16.1 Транспортировка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_Toc105406039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32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1D157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40" w:history="1">
        <w:r w:rsidR="00BE4A02" w:rsidRPr="00BE4A02">
          <w:rPr>
            <w:rStyle w:val="ad"/>
            <w:noProof/>
            <w:sz w:val="22"/>
            <w:szCs w:val="22"/>
          </w:rPr>
          <w:t>16.2 Хранение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_Toc105406040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33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1D157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41" w:history="1">
        <w:r w:rsidR="00BE4A02" w:rsidRPr="00BE4A02">
          <w:rPr>
            <w:rStyle w:val="ad"/>
            <w:noProof/>
            <w:sz w:val="22"/>
            <w:szCs w:val="22"/>
          </w:rPr>
          <w:t>17. Ремонт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_Toc105406041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34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1D157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42" w:history="1">
        <w:r w:rsidR="00BE4A02" w:rsidRPr="00BE4A02">
          <w:rPr>
            <w:rStyle w:val="ad"/>
            <w:noProof/>
            <w:sz w:val="22"/>
            <w:szCs w:val="22"/>
          </w:rPr>
          <w:t>18. Сведения о рекламациях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_Toc105406042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35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1D157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43" w:history="1">
        <w:r w:rsidR="00BE4A02" w:rsidRPr="00BE4A02">
          <w:rPr>
            <w:rStyle w:val="ad"/>
            <w:noProof/>
            <w:sz w:val="22"/>
            <w:szCs w:val="22"/>
          </w:rPr>
          <w:t>19. Особые отметки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_Toc105406043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36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1D157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44" w:history="1">
        <w:r w:rsidR="00BE4A02" w:rsidRPr="00BE4A02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_Toc105406044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37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D4E6B" w:rsidRDefault="00810B70" w:rsidP="007D4E6B">
      <w:pPr>
        <w:pStyle w:val="21"/>
        <w:rPr>
          <w:color w:val="FF0000"/>
        </w:rPr>
      </w:pPr>
      <w:r w:rsidRPr="00BE4A02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5A74FB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05406012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C028AE">
        <w:rPr>
          <w:sz w:val="22"/>
          <w:szCs w:val="22"/>
        </w:rPr>
        <w:t xml:space="preserve">наружного блока мультизональной системы кондиционирования </w:t>
      </w:r>
      <w:r w:rsidR="00BB2C09">
        <w:rPr>
          <w:sz w:val="22"/>
          <w:szCs w:val="22"/>
        </w:rPr>
        <w:t xml:space="preserve">промышленного назначения </w:t>
      </w:r>
      <w:r w:rsidRPr="00C028AE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</w:t>
      </w:r>
      <w:r w:rsidRPr="00276D96">
        <w:rPr>
          <w:sz w:val="22"/>
          <w:szCs w:val="22"/>
        </w:rPr>
        <w:t>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BBE9E9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05406013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F75F28" w:rsidRDefault="00F75F28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752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7"/>
        <w:gridCol w:w="7285"/>
      </w:tblGrid>
      <w:tr w:rsidR="00200C8E" w:rsidRPr="00CC2C20" w:rsidTr="00487849">
        <w:trPr>
          <w:trHeight w:val="553"/>
        </w:trPr>
        <w:tc>
          <w:tcPr>
            <w:tcW w:w="2467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285" w:type="dxa"/>
            <w:vAlign w:val="center"/>
          </w:tcPr>
          <w:p w:rsidR="00200C8E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  <w:p w:rsidR="00BB2C09" w:rsidRPr="00C028AE" w:rsidRDefault="00BB2C09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487849">
        <w:trPr>
          <w:trHeight w:val="424"/>
        </w:trPr>
        <w:tc>
          <w:tcPr>
            <w:tcW w:w="2467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285" w:type="dxa"/>
            <w:vAlign w:val="center"/>
          </w:tcPr>
          <w:p w:rsidR="00CA105D" w:rsidRPr="00CC2C20" w:rsidRDefault="00862ECA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RAS-3HVRC3</w:t>
            </w:r>
          </w:p>
        </w:tc>
      </w:tr>
      <w:tr w:rsidR="006A3296" w:rsidRPr="00CC2C20" w:rsidTr="00487849">
        <w:trPr>
          <w:trHeight w:val="430"/>
        </w:trPr>
        <w:tc>
          <w:tcPr>
            <w:tcW w:w="2467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285" w:type="dxa"/>
            <w:vAlign w:val="center"/>
          </w:tcPr>
          <w:p w:rsidR="006A3296" w:rsidRPr="00CA105D" w:rsidRDefault="00862ECA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RAS-3HVRC3</w:t>
            </w:r>
          </w:p>
        </w:tc>
      </w:tr>
      <w:tr w:rsidR="00335BDC" w:rsidRPr="00CC2C20" w:rsidTr="00487849">
        <w:trPr>
          <w:trHeight w:val="553"/>
        </w:trPr>
        <w:tc>
          <w:tcPr>
            <w:tcW w:w="2467" w:type="dxa"/>
            <w:vAlign w:val="center"/>
          </w:tcPr>
          <w:p w:rsidR="00335BDC" w:rsidRPr="00CC2C20" w:rsidRDefault="00335BDC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285" w:type="dxa"/>
            <w:vAlign w:val="center"/>
          </w:tcPr>
          <w:p w:rsidR="00335BDC" w:rsidRPr="00C028AE" w:rsidRDefault="00335BDC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Служит для обеспечения циркуляции хладагента в определенном физическом состоянии (в зависимости от режима работы), необходимого для работы внутренних блоков мультизональной системы</w:t>
            </w:r>
          </w:p>
        </w:tc>
      </w:tr>
      <w:tr w:rsidR="00200C8E" w:rsidRPr="00CC2C20" w:rsidTr="00487849">
        <w:trPr>
          <w:trHeight w:val="553"/>
        </w:trPr>
        <w:tc>
          <w:tcPr>
            <w:tcW w:w="246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285" w:type="dxa"/>
            <w:vAlign w:val="center"/>
          </w:tcPr>
          <w:p w:rsidR="00200C8E" w:rsidRPr="00CC2C20" w:rsidRDefault="00335BDC" w:rsidP="00297FD5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487849">
        <w:trPr>
          <w:trHeight w:val="553"/>
        </w:trPr>
        <w:tc>
          <w:tcPr>
            <w:tcW w:w="246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285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 открытом воздухе или внутри здания /невзрывоопасное</w:t>
            </w:r>
            <w:r w:rsidRPr="00CC2C20">
              <w:rPr>
                <w:sz w:val="22"/>
                <w:szCs w:val="22"/>
              </w:rPr>
              <w:t xml:space="preserve"> </w:t>
            </w:r>
          </w:p>
        </w:tc>
      </w:tr>
      <w:tr w:rsidR="00200C8E" w:rsidRPr="00CC2C20" w:rsidTr="00487849">
        <w:trPr>
          <w:trHeight w:val="388"/>
        </w:trPr>
        <w:tc>
          <w:tcPr>
            <w:tcW w:w="2467" w:type="dxa"/>
            <w:vAlign w:val="center"/>
          </w:tcPr>
          <w:p w:rsidR="00200C8E" w:rsidRPr="00CC2C20" w:rsidRDefault="007B6B58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285" w:type="dxa"/>
            <w:vAlign w:val="center"/>
          </w:tcPr>
          <w:p w:rsidR="007B6B58" w:rsidRPr="00D63720" w:rsidRDefault="00862ECA" w:rsidP="001D157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1D157D">
              <w:rPr>
                <w:sz w:val="22"/>
                <w:szCs w:val="22"/>
              </w:rPr>
              <w:t>5</w:t>
            </w:r>
            <w:bookmarkStart w:id="5" w:name="_GoBack"/>
            <w:bookmarkEnd w:id="5"/>
          </w:p>
        </w:tc>
      </w:tr>
      <w:tr w:rsidR="00200C8E" w:rsidRPr="00CC2C20" w:rsidTr="00487849">
        <w:trPr>
          <w:trHeight w:val="382"/>
        </w:trPr>
        <w:tc>
          <w:tcPr>
            <w:tcW w:w="2467" w:type="dxa"/>
            <w:vAlign w:val="center"/>
          </w:tcPr>
          <w:p w:rsidR="00200C8E" w:rsidRPr="00CC2C20" w:rsidRDefault="009712DE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285" w:type="dxa"/>
            <w:vAlign w:val="center"/>
          </w:tcPr>
          <w:p w:rsidR="00200C8E" w:rsidRPr="00CC2C20" w:rsidRDefault="009712DE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200C8E" w:rsidRPr="00CC2C20" w:rsidTr="00487849">
        <w:trPr>
          <w:trHeight w:val="1817"/>
        </w:trPr>
        <w:tc>
          <w:tcPr>
            <w:tcW w:w="2467" w:type="dxa"/>
            <w:vAlign w:val="center"/>
          </w:tcPr>
          <w:p w:rsidR="00200C8E" w:rsidRPr="00CC2C20" w:rsidRDefault="005850A5" w:rsidP="00297FD5">
            <w:pPr>
              <w:jc w:val="center"/>
              <w:rPr>
                <w:b/>
                <w:sz w:val="22"/>
                <w:szCs w:val="22"/>
              </w:rPr>
            </w:pPr>
            <w:r w:rsidRPr="005850A5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285" w:type="dxa"/>
            <w:vAlign w:val="center"/>
          </w:tcPr>
          <w:p w:rsidR="00487849" w:rsidRDefault="005850A5" w:rsidP="004878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 о соответствии</w:t>
            </w:r>
            <w:r w:rsidR="008836BA">
              <w:rPr>
                <w:sz w:val="22"/>
                <w:szCs w:val="22"/>
              </w:rPr>
              <w:t xml:space="preserve"> </w:t>
            </w:r>
            <w:r w:rsidR="008836BA" w:rsidRPr="00414963">
              <w:rPr>
                <w:sz w:val="22"/>
                <w:szCs w:val="22"/>
              </w:rPr>
              <w:t>требованиям</w:t>
            </w:r>
          </w:p>
          <w:p w:rsidR="00487849" w:rsidRDefault="00487849" w:rsidP="00487849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 ТР ТС 010/2011 О безопасности машин и оборудования</w:t>
            </w:r>
          </w:p>
          <w:p w:rsidR="00487849" w:rsidRDefault="00487849" w:rsidP="00487849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>ТР ТС 020/2011 Электромагнитная совместимость технических средств</w:t>
            </w:r>
          </w:p>
          <w:p w:rsidR="008836BA" w:rsidRDefault="008836BA" w:rsidP="00487849">
            <w:pPr>
              <w:jc w:val="center"/>
              <w:rPr>
                <w:sz w:val="22"/>
                <w:szCs w:val="22"/>
              </w:rPr>
            </w:pPr>
            <w:r w:rsidRPr="008836BA">
              <w:rPr>
                <w:sz w:val="22"/>
                <w:szCs w:val="22"/>
              </w:rPr>
              <w:t>ЕАЭС N RU Д-IT.РА01.В.45066/23</w:t>
            </w:r>
          </w:p>
          <w:p w:rsidR="00AC79BF" w:rsidRPr="00CC2C20" w:rsidRDefault="008836BA" w:rsidP="008836BA">
            <w:pPr>
              <w:jc w:val="center"/>
              <w:rPr>
                <w:sz w:val="22"/>
                <w:szCs w:val="22"/>
              </w:rPr>
            </w:pPr>
            <w:r w:rsidRPr="00A071D4">
              <w:rPr>
                <w:sz w:val="22"/>
                <w:szCs w:val="22"/>
              </w:rPr>
              <w:t xml:space="preserve">(срок действия с </w:t>
            </w:r>
            <w:r>
              <w:rPr>
                <w:sz w:val="22"/>
                <w:szCs w:val="22"/>
              </w:rPr>
              <w:t>30.01.</w:t>
            </w:r>
            <w:r w:rsidR="00862ECA">
              <w:rPr>
                <w:sz w:val="22"/>
                <w:szCs w:val="22"/>
              </w:rPr>
              <w:t>2024</w:t>
            </w:r>
            <w:r w:rsidRPr="00A071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29.01.2028</w:t>
            </w:r>
            <w:r w:rsidRPr="00A071D4">
              <w:rPr>
                <w:sz w:val="22"/>
                <w:szCs w:val="22"/>
              </w:rPr>
              <w:t>)</w:t>
            </w:r>
          </w:p>
        </w:tc>
      </w:tr>
      <w:tr w:rsidR="00200C8E" w:rsidRPr="001D157D" w:rsidTr="00487849">
        <w:trPr>
          <w:trHeight w:val="492"/>
        </w:trPr>
        <w:tc>
          <w:tcPr>
            <w:tcW w:w="246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285" w:type="dxa"/>
            <w:vAlign w:val="center"/>
          </w:tcPr>
          <w:p w:rsidR="004F476D" w:rsidRPr="004F476D" w:rsidRDefault="0060323D" w:rsidP="004F476D">
            <w:pPr>
              <w:jc w:val="center"/>
              <w:rPr>
                <w:color w:val="FF0000"/>
                <w:sz w:val="22"/>
                <w:szCs w:val="22"/>
                <w:highlight w:val="yellow"/>
                <w:lang w:val="en-US"/>
              </w:rPr>
            </w:pPr>
            <w:r w:rsidRPr="00EA737F">
              <w:rPr>
                <w:sz w:val="22"/>
                <w:szCs w:val="22"/>
                <w:lang w:val="en-US"/>
              </w:rPr>
              <w:t>Hitachi</w:t>
            </w:r>
            <w:r w:rsidRPr="00E07CCD">
              <w:rPr>
                <w:sz w:val="22"/>
                <w:szCs w:val="22"/>
                <w:lang w:val="en-US"/>
              </w:rPr>
              <w:t>-</w:t>
            </w:r>
            <w:r w:rsidRPr="00EA737F">
              <w:rPr>
                <w:sz w:val="22"/>
                <w:szCs w:val="22"/>
                <w:lang w:val="en-US"/>
              </w:rPr>
              <w:t>Johnson</w:t>
            </w:r>
            <w:r w:rsidRPr="00E07CCD">
              <w:rPr>
                <w:sz w:val="22"/>
                <w:szCs w:val="22"/>
                <w:lang w:val="en-US"/>
              </w:rPr>
              <w:t xml:space="preserve"> </w:t>
            </w:r>
            <w:r w:rsidRPr="00EA737F">
              <w:rPr>
                <w:sz w:val="22"/>
                <w:szCs w:val="22"/>
                <w:lang w:val="en-US"/>
              </w:rPr>
              <w:t>Controls</w:t>
            </w:r>
            <w:r w:rsidRPr="00E07CCD">
              <w:rPr>
                <w:sz w:val="22"/>
                <w:szCs w:val="22"/>
                <w:lang w:val="en-US"/>
              </w:rPr>
              <w:t xml:space="preserve"> </w:t>
            </w:r>
            <w:r w:rsidRPr="00EA737F">
              <w:rPr>
                <w:sz w:val="22"/>
                <w:szCs w:val="22"/>
                <w:lang w:val="en-US"/>
              </w:rPr>
              <w:t>Air</w:t>
            </w:r>
            <w:r w:rsidRPr="00E07CCD">
              <w:rPr>
                <w:sz w:val="22"/>
                <w:szCs w:val="22"/>
                <w:lang w:val="en-US"/>
              </w:rPr>
              <w:t xml:space="preserve"> </w:t>
            </w:r>
            <w:r w:rsidRPr="00EA737F">
              <w:rPr>
                <w:sz w:val="22"/>
                <w:szCs w:val="22"/>
                <w:lang w:val="en-US"/>
              </w:rPr>
              <w:t>Conditioning</w:t>
            </w:r>
            <w:r w:rsidRPr="00E07CCD">
              <w:rPr>
                <w:sz w:val="22"/>
                <w:szCs w:val="22"/>
                <w:lang w:val="en-US"/>
              </w:rPr>
              <w:t xml:space="preserve">, </w:t>
            </w:r>
            <w:r w:rsidRPr="00EA737F">
              <w:rPr>
                <w:sz w:val="22"/>
                <w:szCs w:val="22"/>
                <w:lang w:val="en-US"/>
              </w:rPr>
              <w:t>Inc</w:t>
            </w:r>
            <w:r w:rsidRPr="00E07CCD">
              <w:rPr>
                <w:sz w:val="22"/>
                <w:szCs w:val="22"/>
                <w:lang w:val="en-US"/>
              </w:rPr>
              <w:t>.</w:t>
            </w:r>
          </w:p>
        </w:tc>
      </w:tr>
      <w:tr w:rsidR="00200C8E" w:rsidRPr="00CC2C20" w:rsidTr="00487849">
        <w:trPr>
          <w:trHeight w:val="410"/>
        </w:trPr>
        <w:tc>
          <w:tcPr>
            <w:tcW w:w="246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285" w:type="dxa"/>
            <w:vAlign w:val="center"/>
          </w:tcPr>
          <w:p w:rsidR="00200C8E" w:rsidRPr="00CC2C20" w:rsidRDefault="000F642D" w:rsidP="00494966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Япония</w:t>
            </w:r>
          </w:p>
        </w:tc>
      </w:tr>
      <w:tr w:rsidR="00200C8E" w:rsidRPr="001D157D" w:rsidTr="00487849">
        <w:trPr>
          <w:trHeight w:val="553"/>
        </w:trPr>
        <w:tc>
          <w:tcPr>
            <w:tcW w:w="246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285" w:type="dxa"/>
            <w:vAlign w:val="center"/>
          </w:tcPr>
          <w:p w:rsidR="00200C8E" w:rsidRPr="00EA737F" w:rsidRDefault="004F476D" w:rsidP="00494966">
            <w:pPr>
              <w:jc w:val="center"/>
              <w:rPr>
                <w:color w:val="FF0000"/>
                <w:sz w:val="22"/>
                <w:szCs w:val="22"/>
                <w:highlight w:val="yellow"/>
                <w:lang w:val="en-US"/>
              </w:rPr>
            </w:pPr>
            <w:r w:rsidRPr="00E07CCD">
              <w:rPr>
                <w:sz w:val="22"/>
                <w:szCs w:val="22"/>
                <w:lang w:val="en-US"/>
              </w:rPr>
              <w:t xml:space="preserve">500 Tomita, </w:t>
            </w:r>
            <w:proofErr w:type="spellStart"/>
            <w:r w:rsidRPr="00E07CCD">
              <w:rPr>
                <w:sz w:val="22"/>
                <w:szCs w:val="22"/>
                <w:lang w:val="en-US"/>
              </w:rPr>
              <w:t>Ohira-machi</w:t>
            </w:r>
            <w:proofErr w:type="spellEnd"/>
            <w:r w:rsidRPr="00E07CCD">
              <w:rPr>
                <w:sz w:val="22"/>
                <w:szCs w:val="22"/>
                <w:lang w:val="en-US"/>
              </w:rPr>
              <w:t>, Tochigi-</w:t>
            </w:r>
            <w:proofErr w:type="spellStart"/>
            <w:r w:rsidRPr="00E07CCD">
              <w:rPr>
                <w:sz w:val="22"/>
                <w:szCs w:val="22"/>
                <w:lang w:val="en-US"/>
              </w:rPr>
              <w:t>shi</w:t>
            </w:r>
            <w:proofErr w:type="spellEnd"/>
            <w:r w:rsidRPr="00E07CCD">
              <w:rPr>
                <w:sz w:val="22"/>
                <w:szCs w:val="22"/>
                <w:lang w:val="en-US"/>
              </w:rPr>
              <w:t>, Tochigi ken 329-4404, Japan</w:t>
            </w:r>
          </w:p>
        </w:tc>
      </w:tr>
      <w:tr w:rsidR="00200C8E" w:rsidRPr="00CC2C20" w:rsidTr="00487849">
        <w:trPr>
          <w:trHeight w:val="553"/>
        </w:trPr>
        <w:tc>
          <w:tcPr>
            <w:tcW w:w="246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285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C028AE">
              <w:rPr>
                <w:sz w:val="22"/>
                <w:szCs w:val="22"/>
              </w:rPr>
              <w:t>HITACHI</w:t>
            </w:r>
          </w:p>
        </w:tc>
      </w:tr>
      <w:tr w:rsidR="00200C8E" w:rsidRPr="00F75F28" w:rsidTr="00487849">
        <w:trPr>
          <w:trHeight w:val="2547"/>
        </w:trPr>
        <w:tc>
          <w:tcPr>
            <w:tcW w:w="246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285" w:type="dxa"/>
            <w:vAlign w:val="center"/>
          </w:tcPr>
          <w:p w:rsidR="00BB2C09" w:rsidRPr="00FF3A97" w:rsidRDefault="00BB2C09" w:rsidP="00BB2C0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BB2C09" w:rsidRPr="00FF3A97" w:rsidRDefault="00BB2C09" w:rsidP="00BB2C0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BB2C09" w:rsidRPr="00FF3A97" w:rsidRDefault="00BB2C09" w:rsidP="00BB2C0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BB2C09" w:rsidRDefault="00BB2C09" w:rsidP="00BB2C0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BB2C09" w:rsidRPr="00FF3A97" w:rsidRDefault="00BB2C09" w:rsidP="00BB2C0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BB2C09" w:rsidRPr="00FF3A97" w:rsidRDefault="00BB2C09" w:rsidP="00BB2C0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BB2C09" w:rsidRPr="00FF3A97" w:rsidRDefault="00BB2C09" w:rsidP="00BB2C0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BB2C09" w:rsidRPr="007B5D5B" w:rsidRDefault="00BB2C09" w:rsidP="00BB2C0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F75F28" w:rsidRPr="00B82E56" w:rsidRDefault="00F75F28" w:rsidP="00183B7D">
            <w:pPr>
              <w:jc w:val="center"/>
              <w:rPr>
                <w:sz w:val="22"/>
                <w:szCs w:val="22"/>
              </w:rPr>
            </w:pPr>
          </w:p>
        </w:tc>
      </w:tr>
    </w:tbl>
    <w:p w:rsidR="00F95194" w:rsidRDefault="00F95194" w:rsidP="00200C8E">
      <w:pPr>
        <w:ind w:left="1620"/>
        <w:jc w:val="both"/>
        <w:rPr>
          <w:sz w:val="22"/>
          <w:szCs w:val="22"/>
        </w:rPr>
      </w:pPr>
    </w:p>
    <w:p w:rsidR="00183B7D" w:rsidRDefault="00183B7D" w:rsidP="00200C8E">
      <w:pPr>
        <w:ind w:left="1620"/>
        <w:jc w:val="both"/>
        <w:rPr>
          <w:sz w:val="22"/>
          <w:szCs w:val="22"/>
        </w:rPr>
      </w:pPr>
    </w:p>
    <w:p w:rsidR="00487849" w:rsidRDefault="00487849" w:rsidP="00200C8E">
      <w:pPr>
        <w:ind w:left="1620"/>
        <w:jc w:val="both"/>
        <w:rPr>
          <w:sz w:val="22"/>
          <w:szCs w:val="22"/>
        </w:rPr>
      </w:pPr>
    </w:p>
    <w:p w:rsidR="00487849" w:rsidRPr="00B82E56" w:rsidRDefault="00487849" w:rsidP="00200C8E">
      <w:pPr>
        <w:ind w:left="1620"/>
        <w:jc w:val="both"/>
        <w:rPr>
          <w:sz w:val="22"/>
          <w:szCs w:val="22"/>
        </w:rPr>
      </w:pPr>
    </w:p>
    <w:p w:rsidR="00200C8E" w:rsidRPr="00BF5E4B" w:rsidRDefault="00200C8E" w:rsidP="00200C8E">
      <w:pPr>
        <w:jc w:val="center"/>
        <w:rPr>
          <w:b/>
          <w:szCs w:val="28"/>
        </w:rPr>
      </w:pPr>
      <w:r w:rsidRPr="00BF5E4B">
        <w:rPr>
          <w:b/>
          <w:szCs w:val="28"/>
        </w:rPr>
        <w:lastRenderedPageBreak/>
        <w:t xml:space="preserve">2. </w:t>
      </w:r>
      <w:bookmarkStart w:id="6" w:name="оснтехданные"/>
      <w:r w:rsidRPr="00BF5E4B">
        <w:rPr>
          <w:b/>
          <w:szCs w:val="28"/>
        </w:rPr>
        <w:t>Основные технические данные</w:t>
      </w:r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05406014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FD1823" w:rsidRDefault="00FD1823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F3753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6"/>
        <w:gridCol w:w="1388"/>
        <w:gridCol w:w="1631"/>
        <w:gridCol w:w="1503"/>
        <w:gridCol w:w="2357"/>
      </w:tblGrid>
      <w:tr w:rsidR="00FD1823" w:rsidRPr="00AD1C4D" w:rsidTr="00FC0184">
        <w:trPr>
          <w:trHeight w:val="159"/>
          <w:jc w:val="center"/>
        </w:trPr>
        <w:tc>
          <w:tcPr>
            <w:tcW w:w="5495" w:type="dxa"/>
            <w:gridSpan w:val="3"/>
            <w:vAlign w:val="center"/>
          </w:tcPr>
          <w:p w:rsidR="00FD1823" w:rsidRPr="00FD1823" w:rsidRDefault="00FD1823" w:rsidP="00F95194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03" w:type="dxa"/>
            <w:vAlign w:val="center"/>
          </w:tcPr>
          <w:p w:rsidR="00FD1823" w:rsidRPr="00FD1823" w:rsidRDefault="00FD1823" w:rsidP="00F95194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2357" w:type="dxa"/>
            <w:vAlign w:val="center"/>
          </w:tcPr>
          <w:p w:rsidR="00FD1823" w:rsidRPr="00FD1823" w:rsidRDefault="00FD1823" w:rsidP="00F95194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Значение</w:t>
            </w:r>
          </w:p>
        </w:tc>
      </w:tr>
      <w:tr w:rsidR="00746812" w:rsidRPr="00AD1C4D" w:rsidTr="00FC0184">
        <w:trPr>
          <w:trHeight w:val="159"/>
          <w:jc w:val="center"/>
        </w:trPr>
        <w:tc>
          <w:tcPr>
            <w:tcW w:w="2476" w:type="dxa"/>
            <w:vMerge w:val="restart"/>
          </w:tcPr>
          <w:p w:rsidR="00746812" w:rsidRPr="00AD1C4D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3019" w:type="dxa"/>
            <w:gridSpan w:val="2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503" w:type="dxa"/>
            <w:vMerge w:val="restart"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2357" w:type="dxa"/>
            <w:vAlign w:val="center"/>
          </w:tcPr>
          <w:p w:rsidR="00746812" w:rsidRPr="0041329C" w:rsidRDefault="0041329C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.1</w:t>
            </w:r>
          </w:p>
        </w:tc>
      </w:tr>
      <w:tr w:rsidR="00746812" w:rsidRPr="00AD1C4D" w:rsidTr="00FC0184">
        <w:trPr>
          <w:trHeight w:val="159"/>
          <w:jc w:val="center"/>
        </w:trPr>
        <w:tc>
          <w:tcPr>
            <w:tcW w:w="2476" w:type="dxa"/>
            <w:vMerge/>
          </w:tcPr>
          <w:p w:rsidR="00746812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3019" w:type="dxa"/>
            <w:gridSpan w:val="2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503" w:type="dxa"/>
            <w:vMerge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7" w:type="dxa"/>
            <w:vAlign w:val="center"/>
          </w:tcPr>
          <w:p w:rsidR="00746812" w:rsidRPr="00DC5460" w:rsidRDefault="0041329C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</w:t>
            </w:r>
          </w:p>
        </w:tc>
      </w:tr>
      <w:tr w:rsidR="00056368" w:rsidRPr="00AD1C4D" w:rsidTr="00FC0184">
        <w:trPr>
          <w:trHeight w:val="159"/>
          <w:jc w:val="center"/>
        </w:trPr>
        <w:tc>
          <w:tcPr>
            <w:tcW w:w="5495" w:type="dxa"/>
            <w:gridSpan w:val="3"/>
          </w:tcPr>
          <w:p w:rsidR="00056368" w:rsidRDefault="00056368" w:rsidP="000563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Производительность вентилятора</w:t>
            </w:r>
            <w:r w:rsidR="00F24148">
              <w:rPr>
                <w:sz w:val="22"/>
                <w:szCs w:val="22"/>
              </w:rPr>
              <w:t xml:space="preserve"> охлаждение/нагрев</w:t>
            </w:r>
          </w:p>
        </w:tc>
        <w:tc>
          <w:tcPr>
            <w:tcW w:w="1503" w:type="dxa"/>
            <w:vAlign w:val="center"/>
          </w:tcPr>
          <w:p w:rsidR="00056368" w:rsidRPr="00056368" w:rsidRDefault="00056368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/ч</w:t>
            </w:r>
          </w:p>
        </w:tc>
        <w:tc>
          <w:tcPr>
            <w:tcW w:w="2357" w:type="dxa"/>
            <w:vAlign w:val="center"/>
          </w:tcPr>
          <w:p w:rsidR="00056368" w:rsidRDefault="00056368" w:rsidP="00F241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F24148">
              <w:rPr>
                <w:sz w:val="22"/>
                <w:szCs w:val="22"/>
              </w:rPr>
              <w:t>982/3420</w:t>
            </w:r>
          </w:p>
        </w:tc>
      </w:tr>
      <w:tr w:rsidR="00746812" w:rsidRPr="00AD1C4D" w:rsidTr="00FC0184">
        <w:trPr>
          <w:jc w:val="center"/>
        </w:trPr>
        <w:tc>
          <w:tcPr>
            <w:tcW w:w="5495" w:type="dxa"/>
            <w:gridSpan w:val="3"/>
            <w:vAlign w:val="center"/>
          </w:tcPr>
          <w:p w:rsidR="00746812" w:rsidRPr="00E4197E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  <w:r w:rsidR="0041329C">
              <w:rPr>
                <w:sz w:val="22"/>
                <w:szCs w:val="22"/>
              </w:rPr>
              <w:t>охлаждение/нагрев</w:t>
            </w:r>
          </w:p>
        </w:tc>
        <w:tc>
          <w:tcPr>
            <w:tcW w:w="1503" w:type="dxa"/>
            <w:vAlign w:val="center"/>
          </w:tcPr>
          <w:p w:rsidR="00746812" w:rsidRPr="00E4197E" w:rsidRDefault="00746812" w:rsidP="00F95194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357" w:type="dxa"/>
            <w:vAlign w:val="center"/>
          </w:tcPr>
          <w:p w:rsidR="00746812" w:rsidRPr="00DC5460" w:rsidRDefault="0041329C" w:rsidP="00F241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F24148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/5</w:t>
            </w:r>
            <w:r w:rsidR="00F24148">
              <w:rPr>
                <w:sz w:val="22"/>
                <w:szCs w:val="22"/>
              </w:rPr>
              <w:t>4</w:t>
            </w:r>
          </w:p>
        </w:tc>
      </w:tr>
      <w:tr w:rsidR="00746812" w:rsidRPr="00AD1C4D" w:rsidTr="00FC0184">
        <w:trPr>
          <w:jc w:val="center"/>
        </w:trPr>
        <w:tc>
          <w:tcPr>
            <w:tcW w:w="5495" w:type="dxa"/>
            <w:gridSpan w:val="3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Компрессор:</w:t>
            </w:r>
          </w:p>
        </w:tc>
        <w:tc>
          <w:tcPr>
            <w:tcW w:w="1503" w:type="dxa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7" w:type="dxa"/>
            <w:vAlign w:val="center"/>
          </w:tcPr>
          <w:p w:rsidR="00746812" w:rsidRPr="009B38FB" w:rsidRDefault="00746812" w:rsidP="006962D6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5460">
              <w:rPr>
                <w:sz w:val="22"/>
                <w:szCs w:val="22"/>
              </w:rPr>
              <w:t>Ротационный инверторный</w:t>
            </w:r>
          </w:p>
        </w:tc>
      </w:tr>
      <w:tr w:rsidR="00746812" w:rsidRPr="00AD1C4D" w:rsidTr="00FC0184">
        <w:trPr>
          <w:jc w:val="center"/>
        </w:trPr>
        <w:tc>
          <w:tcPr>
            <w:tcW w:w="5495" w:type="dxa"/>
            <w:gridSpan w:val="3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1503" w:type="dxa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357" w:type="dxa"/>
            <w:vAlign w:val="center"/>
          </w:tcPr>
          <w:p w:rsidR="00746812" w:rsidRPr="00300333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C0184" w:rsidRPr="00AD1C4D" w:rsidTr="00FC0184">
        <w:trPr>
          <w:jc w:val="center"/>
        </w:trPr>
        <w:tc>
          <w:tcPr>
            <w:tcW w:w="2476" w:type="dxa"/>
            <w:vMerge w:val="restart"/>
            <w:vAlign w:val="center"/>
          </w:tcPr>
          <w:p w:rsidR="00FC0184" w:rsidRPr="00135C40" w:rsidRDefault="00FC0184" w:rsidP="00FC01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3019" w:type="dxa"/>
            <w:gridSpan w:val="2"/>
            <w:vAlign w:val="center"/>
          </w:tcPr>
          <w:p w:rsidR="00FC0184" w:rsidRPr="0001459B" w:rsidRDefault="00FC0184" w:rsidP="00FC01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503" w:type="dxa"/>
            <w:vMerge w:val="restart"/>
            <w:vAlign w:val="center"/>
          </w:tcPr>
          <w:p w:rsidR="00FC0184" w:rsidRPr="003155C0" w:rsidRDefault="00FC0184" w:rsidP="00FC018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 xml:space="preserve">°C  </w:t>
            </w:r>
          </w:p>
        </w:tc>
        <w:tc>
          <w:tcPr>
            <w:tcW w:w="2357" w:type="dxa"/>
            <w:vAlign w:val="center"/>
          </w:tcPr>
          <w:p w:rsidR="00FC0184" w:rsidRPr="008B502E" w:rsidRDefault="00FC0184" w:rsidP="003636D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-15</w:t>
            </w:r>
            <w:r>
              <w:rPr>
                <w:sz w:val="22"/>
                <w:szCs w:val="22"/>
                <w:lang w:val="en-US"/>
              </w:rPr>
              <w:t>~</w:t>
            </w:r>
            <w:r w:rsidR="003636D6">
              <w:rPr>
                <w:sz w:val="22"/>
                <w:szCs w:val="22"/>
                <w:lang w:val="en-US"/>
              </w:rPr>
              <w:t>52</w:t>
            </w:r>
          </w:p>
        </w:tc>
      </w:tr>
      <w:tr w:rsidR="00FC0184" w:rsidRPr="00AD1C4D" w:rsidTr="00FC0184">
        <w:trPr>
          <w:jc w:val="center"/>
        </w:trPr>
        <w:tc>
          <w:tcPr>
            <w:tcW w:w="2476" w:type="dxa"/>
            <w:vMerge/>
            <w:vAlign w:val="center"/>
          </w:tcPr>
          <w:p w:rsidR="00FC0184" w:rsidRPr="00E4197E" w:rsidRDefault="00FC0184" w:rsidP="00FC0184">
            <w:pPr>
              <w:rPr>
                <w:sz w:val="22"/>
                <w:szCs w:val="22"/>
              </w:rPr>
            </w:pPr>
          </w:p>
        </w:tc>
        <w:tc>
          <w:tcPr>
            <w:tcW w:w="3019" w:type="dxa"/>
            <w:gridSpan w:val="2"/>
            <w:vAlign w:val="center"/>
          </w:tcPr>
          <w:p w:rsidR="00FC0184" w:rsidRPr="00E4197E" w:rsidRDefault="00FC0184" w:rsidP="00FC01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503" w:type="dxa"/>
            <w:vMerge/>
            <w:vAlign w:val="center"/>
          </w:tcPr>
          <w:p w:rsidR="00FC0184" w:rsidRPr="003155C0" w:rsidRDefault="00FC0184" w:rsidP="00FC01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7" w:type="dxa"/>
            <w:vAlign w:val="center"/>
          </w:tcPr>
          <w:p w:rsidR="00FC0184" w:rsidRPr="008B502E" w:rsidRDefault="00FC0184" w:rsidP="003636D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-2</w:t>
            </w:r>
            <w:r w:rsidR="003636D6">
              <w:rPr>
                <w:sz w:val="22"/>
                <w:szCs w:val="22"/>
                <w:lang w:val="en-US"/>
              </w:rPr>
              <w:t>5</w:t>
            </w:r>
            <w:r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1</w:t>
            </w:r>
            <w:r w:rsidR="003636D6">
              <w:rPr>
                <w:sz w:val="22"/>
                <w:szCs w:val="22"/>
                <w:lang w:val="en-US"/>
              </w:rPr>
              <w:t>5</w:t>
            </w:r>
          </w:p>
        </w:tc>
      </w:tr>
      <w:tr w:rsidR="003155C0" w:rsidRPr="00AD1C4D" w:rsidTr="00FC0184">
        <w:trPr>
          <w:trHeight w:val="129"/>
          <w:jc w:val="center"/>
        </w:trPr>
        <w:tc>
          <w:tcPr>
            <w:tcW w:w="2476" w:type="dxa"/>
            <w:vMerge w:val="restart"/>
            <w:vAlign w:val="center"/>
          </w:tcPr>
          <w:p w:rsidR="003155C0" w:rsidRPr="00B17EEC" w:rsidRDefault="003155C0" w:rsidP="006D6A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Коэффициент энергоэффективности </w:t>
            </w:r>
          </w:p>
        </w:tc>
        <w:tc>
          <w:tcPr>
            <w:tcW w:w="1388" w:type="dxa"/>
            <w:vMerge w:val="restart"/>
            <w:vAlign w:val="center"/>
          </w:tcPr>
          <w:p w:rsidR="003155C0" w:rsidRPr="00B17EEC" w:rsidRDefault="003155C0" w:rsidP="00BA7A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B17EEC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EER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1631" w:type="dxa"/>
            <w:vAlign w:val="center"/>
          </w:tcPr>
          <w:p w:rsidR="003155C0" w:rsidRPr="00CD06A1" w:rsidRDefault="00A26B04" w:rsidP="00CD06A1">
            <w:pPr>
              <w:jc w:val="center"/>
              <w:rPr>
                <w:sz w:val="22"/>
                <w:szCs w:val="22"/>
                <w:lang w:val="en-US"/>
              </w:rPr>
            </w:pPr>
            <w:r w:rsidRPr="00CD06A1">
              <w:rPr>
                <w:sz w:val="22"/>
                <w:szCs w:val="22"/>
                <w:lang w:val="en-US"/>
              </w:rPr>
              <w:t>RCI-3.0FSR</w:t>
            </w:r>
          </w:p>
        </w:tc>
        <w:tc>
          <w:tcPr>
            <w:tcW w:w="1503" w:type="dxa"/>
            <w:vMerge w:val="restart"/>
            <w:vAlign w:val="center"/>
          </w:tcPr>
          <w:p w:rsidR="003155C0" w:rsidRPr="003155C0" w:rsidRDefault="003155C0" w:rsidP="00F9519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Вт/Вт</w:t>
            </w:r>
          </w:p>
        </w:tc>
        <w:tc>
          <w:tcPr>
            <w:tcW w:w="2357" w:type="dxa"/>
            <w:vAlign w:val="center"/>
          </w:tcPr>
          <w:p w:rsidR="003155C0" w:rsidRPr="00A26B04" w:rsidRDefault="00A26B04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</w:t>
            </w:r>
            <w:r>
              <w:rPr>
                <w:sz w:val="22"/>
                <w:szCs w:val="22"/>
              </w:rPr>
              <w:t>.93</w:t>
            </w:r>
          </w:p>
        </w:tc>
      </w:tr>
      <w:tr w:rsidR="003155C0" w:rsidRPr="00AD1C4D" w:rsidTr="00FC0184">
        <w:trPr>
          <w:trHeight w:val="127"/>
          <w:jc w:val="center"/>
        </w:trPr>
        <w:tc>
          <w:tcPr>
            <w:tcW w:w="2476" w:type="dxa"/>
            <w:vMerge/>
            <w:vAlign w:val="center"/>
          </w:tcPr>
          <w:p w:rsidR="003155C0" w:rsidRDefault="003155C0" w:rsidP="006D6A34">
            <w:pPr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vAlign w:val="center"/>
          </w:tcPr>
          <w:p w:rsidR="003155C0" w:rsidRDefault="003155C0" w:rsidP="00BA7A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1" w:type="dxa"/>
            <w:vAlign w:val="center"/>
          </w:tcPr>
          <w:p w:rsidR="003155C0" w:rsidRPr="00CD06A1" w:rsidRDefault="00A26B04" w:rsidP="00CD06A1">
            <w:pPr>
              <w:jc w:val="center"/>
              <w:rPr>
                <w:sz w:val="22"/>
                <w:szCs w:val="22"/>
                <w:lang w:val="en-US"/>
              </w:rPr>
            </w:pPr>
            <w:r w:rsidRPr="00CD06A1">
              <w:rPr>
                <w:sz w:val="22"/>
                <w:szCs w:val="22"/>
                <w:lang w:val="en-US"/>
              </w:rPr>
              <w:t>RPI-3.0FSRE</w:t>
            </w:r>
          </w:p>
        </w:tc>
        <w:tc>
          <w:tcPr>
            <w:tcW w:w="1503" w:type="dxa"/>
            <w:vMerge/>
            <w:vAlign w:val="center"/>
          </w:tcPr>
          <w:p w:rsidR="003155C0" w:rsidRPr="003155C0" w:rsidRDefault="003155C0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7" w:type="dxa"/>
            <w:vAlign w:val="center"/>
          </w:tcPr>
          <w:p w:rsidR="003155C0" w:rsidRPr="00E929BF" w:rsidRDefault="00A26B04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3.47</w:t>
            </w:r>
          </w:p>
        </w:tc>
      </w:tr>
      <w:tr w:rsidR="003155C0" w:rsidRPr="00AD1C4D" w:rsidTr="00FC0184">
        <w:trPr>
          <w:trHeight w:val="127"/>
          <w:jc w:val="center"/>
        </w:trPr>
        <w:tc>
          <w:tcPr>
            <w:tcW w:w="2476" w:type="dxa"/>
            <w:vMerge/>
            <w:vAlign w:val="center"/>
          </w:tcPr>
          <w:p w:rsidR="003155C0" w:rsidRDefault="003155C0" w:rsidP="006D6A34">
            <w:pPr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vAlign w:val="center"/>
          </w:tcPr>
          <w:p w:rsidR="003155C0" w:rsidRDefault="003155C0" w:rsidP="00BA7A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1" w:type="dxa"/>
            <w:vAlign w:val="center"/>
          </w:tcPr>
          <w:p w:rsidR="003155C0" w:rsidRPr="00CD06A1" w:rsidRDefault="00A26B04" w:rsidP="00CD06A1">
            <w:pPr>
              <w:jc w:val="center"/>
              <w:rPr>
                <w:sz w:val="22"/>
                <w:szCs w:val="22"/>
                <w:lang w:val="en-US"/>
              </w:rPr>
            </w:pPr>
            <w:r w:rsidRPr="00CD06A1">
              <w:rPr>
                <w:sz w:val="22"/>
                <w:szCs w:val="22"/>
                <w:lang w:val="en-US"/>
              </w:rPr>
              <w:t>RPC-3.0FSR</w:t>
            </w:r>
          </w:p>
        </w:tc>
        <w:tc>
          <w:tcPr>
            <w:tcW w:w="1503" w:type="dxa"/>
            <w:vMerge/>
            <w:vAlign w:val="center"/>
          </w:tcPr>
          <w:p w:rsidR="003155C0" w:rsidRPr="003155C0" w:rsidRDefault="003155C0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7" w:type="dxa"/>
            <w:vAlign w:val="center"/>
          </w:tcPr>
          <w:p w:rsidR="003155C0" w:rsidRPr="00E929BF" w:rsidRDefault="00A26B04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3.91</w:t>
            </w:r>
          </w:p>
        </w:tc>
      </w:tr>
      <w:tr w:rsidR="003155C0" w:rsidRPr="00AD1C4D" w:rsidTr="00FC0184">
        <w:trPr>
          <w:trHeight w:val="127"/>
          <w:jc w:val="center"/>
        </w:trPr>
        <w:tc>
          <w:tcPr>
            <w:tcW w:w="2476" w:type="dxa"/>
            <w:vMerge/>
            <w:vAlign w:val="center"/>
          </w:tcPr>
          <w:p w:rsidR="003155C0" w:rsidRDefault="003155C0" w:rsidP="006D6A34">
            <w:pPr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vAlign w:val="center"/>
          </w:tcPr>
          <w:p w:rsidR="003155C0" w:rsidRDefault="003155C0" w:rsidP="00BA7A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1" w:type="dxa"/>
            <w:vAlign w:val="center"/>
          </w:tcPr>
          <w:p w:rsidR="003155C0" w:rsidRPr="00A26B04" w:rsidRDefault="00A26B04" w:rsidP="00CD06A1">
            <w:pPr>
              <w:jc w:val="center"/>
              <w:rPr>
                <w:sz w:val="22"/>
                <w:szCs w:val="22"/>
                <w:lang w:val="en-US"/>
              </w:rPr>
            </w:pPr>
            <w:r w:rsidRPr="00CD06A1">
              <w:rPr>
                <w:sz w:val="22"/>
                <w:szCs w:val="22"/>
                <w:lang w:val="en-US"/>
              </w:rPr>
              <w:t>RPK-3.0FSR(H)M</w:t>
            </w:r>
          </w:p>
        </w:tc>
        <w:tc>
          <w:tcPr>
            <w:tcW w:w="1503" w:type="dxa"/>
            <w:vMerge/>
            <w:vAlign w:val="center"/>
          </w:tcPr>
          <w:p w:rsidR="003155C0" w:rsidRPr="003155C0" w:rsidRDefault="003155C0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7" w:type="dxa"/>
            <w:vAlign w:val="center"/>
          </w:tcPr>
          <w:p w:rsidR="003155C0" w:rsidRPr="00E929BF" w:rsidRDefault="00A26B04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3.37</w:t>
            </w:r>
          </w:p>
        </w:tc>
      </w:tr>
      <w:tr w:rsidR="00A26B04" w:rsidRPr="00AD1C4D" w:rsidTr="00FC0184">
        <w:trPr>
          <w:trHeight w:val="129"/>
          <w:jc w:val="center"/>
        </w:trPr>
        <w:tc>
          <w:tcPr>
            <w:tcW w:w="2476" w:type="dxa"/>
            <w:vMerge/>
            <w:vAlign w:val="center"/>
          </w:tcPr>
          <w:p w:rsidR="00A26B04" w:rsidRPr="00E4197E" w:rsidRDefault="00A26B04" w:rsidP="00A26B04">
            <w:pPr>
              <w:rPr>
                <w:sz w:val="22"/>
                <w:szCs w:val="22"/>
              </w:rPr>
            </w:pPr>
          </w:p>
        </w:tc>
        <w:tc>
          <w:tcPr>
            <w:tcW w:w="1388" w:type="dxa"/>
            <w:vMerge w:val="restart"/>
            <w:vAlign w:val="center"/>
          </w:tcPr>
          <w:p w:rsidR="00A26B04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 w:rsidRPr="00B17EEC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COP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1631" w:type="dxa"/>
            <w:vAlign w:val="center"/>
          </w:tcPr>
          <w:p w:rsidR="00A26B04" w:rsidRPr="00CD06A1" w:rsidRDefault="00A26B04" w:rsidP="00CD06A1">
            <w:pPr>
              <w:jc w:val="center"/>
              <w:rPr>
                <w:sz w:val="22"/>
                <w:szCs w:val="22"/>
                <w:lang w:val="en-US"/>
              </w:rPr>
            </w:pPr>
            <w:r w:rsidRPr="00CD06A1">
              <w:rPr>
                <w:sz w:val="22"/>
                <w:szCs w:val="22"/>
                <w:lang w:val="en-US"/>
              </w:rPr>
              <w:t>RCI-3.0FSR</w:t>
            </w:r>
          </w:p>
        </w:tc>
        <w:tc>
          <w:tcPr>
            <w:tcW w:w="1503" w:type="dxa"/>
            <w:vMerge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7" w:type="dxa"/>
            <w:vAlign w:val="center"/>
          </w:tcPr>
          <w:p w:rsidR="00A26B04" w:rsidRPr="00DA0360" w:rsidRDefault="00A26B04" w:rsidP="00DA036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4.</w:t>
            </w:r>
            <w:r w:rsidR="00DA0360">
              <w:rPr>
                <w:sz w:val="22"/>
                <w:szCs w:val="22"/>
                <w:lang w:val="en-US"/>
              </w:rPr>
              <w:t>35</w:t>
            </w:r>
          </w:p>
        </w:tc>
      </w:tr>
      <w:tr w:rsidR="00A26B04" w:rsidRPr="00AD1C4D" w:rsidTr="00FC0184">
        <w:trPr>
          <w:trHeight w:val="127"/>
          <w:jc w:val="center"/>
        </w:trPr>
        <w:tc>
          <w:tcPr>
            <w:tcW w:w="2476" w:type="dxa"/>
            <w:vMerge/>
            <w:vAlign w:val="center"/>
          </w:tcPr>
          <w:p w:rsidR="00A26B04" w:rsidRPr="00E4197E" w:rsidRDefault="00A26B04" w:rsidP="00A26B04">
            <w:pPr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vAlign w:val="center"/>
          </w:tcPr>
          <w:p w:rsidR="00A26B04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1" w:type="dxa"/>
            <w:vAlign w:val="center"/>
          </w:tcPr>
          <w:p w:rsidR="00A26B04" w:rsidRPr="00CD06A1" w:rsidRDefault="00A26B04" w:rsidP="00CD06A1">
            <w:pPr>
              <w:jc w:val="center"/>
              <w:rPr>
                <w:sz w:val="22"/>
                <w:szCs w:val="22"/>
                <w:lang w:val="en-US"/>
              </w:rPr>
            </w:pPr>
            <w:r w:rsidRPr="00CD06A1">
              <w:rPr>
                <w:sz w:val="22"/>
                <w:szCs w:val="22"/>
                <w:lang w:val="en-US"/>
              </w:rPr>
              <w:t>RPI-3.0FSRE</w:t>
            </w:r>
          </w:p>
        </w:tc>
        <w:tc>
          <w:tcPr>
            <w:tcW w:w="1503" w:type="dxa"/>
            <w:vMerge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7" w:type="dxa"/>
            <w:vAlign w:val="center"/>
          </w:tcPr>
          <w:p w:rsidR="00A26B04" w:rsidRPr="00264221" w:rsidRDefault="00A26B04" w:rsidP="0026422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3.</w:t>
            </w:r>
            <w:r w:rsidR="00264221">
              <w:rPr>
                <w:sz w:val="22"/>
                <w:szCs w:val="22"/>
                <w:lang w:val="en-US"/>
              </w:rPr>
              <w:t>84</w:t>
            </w:r>
          </w:p>
        </w:tc>
      </w:tr>
      <w:tr w:rsidR="00A26B04" w:rsidRPr="00AD1C4D" w:rsidTr="00FC0184">
        <w:trPr>
          <w:trHeight w:val="127"/>
          <w:jc w:val="center"/>
        </w:trPr>
        <w:tc>
          <w:tcPr>
            <w:tcW w:w="2476" w:type="dxa"/>
            <w:vMerge/>
            <w:vAlign w:val="center"/>
          </w:tcPr>
          <w:p w:rsidR="00A26B04" w:rsidRPr="00E4197E" w:rsidRDefault="00A26B04" w:rsidP="00A26B04">
            <w:pPr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vAlign w:val="center"/>
          </w:tcPr>
          <w:p w:rsidR="00A26B04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1" w:type="dxa"/>
            <w:vAlign w:val="center"/>
          </w:tcPr>
          <w:p w:rsidR="00A26B04" w:rsidRPr="00CD06A1" w:rsidRDefault="00A26B04" w:rsidP="00CD06A1">
            <w:pPr>
              <w:jc w:val="center"/>
              <w:rPr>
                <w:sz w:val="22"/>
                <w:szCs w:val="22"/>
                <w:lang w:val="en-US"/>
              </w:rPr>
            </w:pPr>
            <w:r w:rsidRPr="00CD06A1">
              <w:rPr>
                <w:sz w:val="22"/>
                <w:szCs w:val="22"/>
                <w:lang w:val="en-US"/>
              </w:rPr>
              <w:t>RPC-3.0FSR</w:t>
            </w:r>
          </w:p>
        </w:tc>
        <w:tc>
          <w:tcPr>
            <w:tcW w:w="1503" w:type="dxa"/>
            <w:vMerge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7" w:type="dxa"/>
            <w:vAlign w:val="center"/>
          </w:tcPr>
          <w:p w:rsidR="00A26B04" w:rsidRPr="00DA0360" w:rsidRDefault="00A26B04" w:rsidP="00DA036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3.</w:t>
            </w:r>
            <w:r w:rsidR="00DA0360">
              <w:rPr>
                <w:sz w:val="22"/>
                <w:szCs w:val="22"/>
                <w:lang w:val="en-US"/>
              </w:rPr>
              <w:t>73</w:t>
            </w:r>
          </w:p>
        </w:tc>
      </w:tr>
      <w:tr w:rsidR="00A26B04" w:rsidRPr="00AD1C4D" w:rsidTr="00FC0184">
        <w:trPr>
          <w:trHeight w:val="127"/>
          <w:jc w:val="center"/>
        </w:trPr>
        <w:tc>
          <w:tcPr>
            <w:tcW w:w="2476" w:type="dxa"/>
            <w:vMerge/>
            <w:vAlign w:val="center"/>
          </w:tcPr>
          <w:p w:rsidR="00A26B04" w:rsidRPr="00E4197E" w:rsidRDefault="00A26B04" w:rsidP="00A26B04">
            <w:pPr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vAlign w:val="center"/>
          </w:tcPr>
          <w:p w:rsidR="00A26B04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1" w:type="dxa"/>
            <w:vAlign w:val="center"/>
          </w:tcPr>
          <w:p w:rsidR="00A26B04" w:rsidRPr="00A26B04" w:rsidRDefault="00A26B04" w:rsidP="00CD06A1">
            <w:pPr>
              <w:jc w:val="center"/>
              <w:rPr>
                <w:sz w:val="22"/>
                <w:szCs w:val="22"/>
                <w:lang w:val="en-US"/>
              </w:rPr>
            </w:pPr>
            <w:r w:rsidRPr="00CD06A1">
              <w:rPr>
                <w:sz w:val="22"/>
                <w:szCs w:val="22"/>
                <w:lang w:val="en-US"/>
              </w:rPr>
              <w:t>RPK-3.0FSR(H)M</w:t>
            </w:r>
          </w:p>
        </w:tc>
        <w:tc>
          <w:tcPr>
            <w:tcW w:w="1503" w:type="dxa"/>
            <w:vMerge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7" w:type="dxa"/>
            <w:vAlign w:val="center"/>
          </w:tcPr>
          <w:p w:rsidR="00A26B04" w:rsidRPr="00264221" w:rsidRDefault="00A26B04" w:rsidP="0026422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3.</w:t>
            </w:r>
            <w:r w:rsidR="00264221">
              <w:rPr>
                <w:sz w:val="22"/>
                <w:szCs w:val="22"/>
                <w:lang w:val="en-US"/>
              </w:rPr>
              <w:t>19</w:t>
            </w:r>
          </w:p>
        </w:tc>
      </w:tr>
      <w:tr w:rsidR="00A26B04" w:rsidRPr="00AD1C4D" w:rsidTr="00FC0184">
        <w:trPr>
          <w:trHeight w:val="159"/>
          <w:jc w:val="center"/>
        </w:trPr>
        <w:tc>
          <w:tcPr>
            <w:tcW w:w="2476" w:type="dxa"/>
            <w:vMerge w:val="restart"/>
            <w:vAlign w:val="center"/>
          </w:tcPr>
          <w:p w:rsidR="00A26B04" w:rsidRDefault="00A26B04" w:rsidP="004F3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Диаметр </w:t>
            </w:r>
            <w:r w:rsidR="004F3753"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рубопровода хладагента</w:t>
            </w:r>
          </w:p>
        </w:tc>
        <w:tc>
          <w:tcPr>
            <w:tcW w:w="3019" w:type="dxa"/>
            <w:gridSpan w:val="2"/>
            <w:vAlign w:val="center"/>
          </w:tcPr>
          <w:p w:rsidR="00A26B04" w:rsidRPr="0001459B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503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мм</w:t>
            </w:r>
          </w:p>
        </w:tc>
        <w:tc>
          <w:tcPr>
            <w:tcW w:w="2357" w:type="dxa"/>
            <w:vAlign w:val="center"/>
          </w:tcPr>
          <w:p w:rsidR="00A26B04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9.52</w:t>
            </w:r>
          </w:p>
        </w:tc>
      </w:tr>
      <w:tr w:rsidR="00A26B04" w:rsidRPr="00AD1C4D" w:rsidTr="00FC0184">
        <w:trPr>
          <w:trHeight w:val="159"/>
          <w:jc w:val="center"/>
        </w:trPr>
        <w:tc>
          <w:tcPr>
            <w:tcW w:w="2476" w:type="dxa"/>
            <w:vMerge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</w:p>
        </w:tc>
        <w:tc>
          <w:tcPr>
            <w:tcW w:w="3019" w:type="dxa"/>
            <w:gridSpan w:val="2"/>
            <w:vAlign w:val="center"/>
          </w:tcPr>
          <w:p w:rsidR="00A26B04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503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мм</w:t>
            </w:r>
          </w:p>
        </w:tc>
        <w:tc>
          <w:tcPr>
            <w:tcW w:w="2357" w:type="dxa"/>
            <w:vAlign w:val="center"/>
          </w:tcPr>
          <w:p w:rsidR="00A26B04" w:rsidRPr="009257AF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15.88</w:t>
            </w:r>
          </w:p>
        </w:tc>
      </w:tr>
      <w:tr w:rsidR="00A26B04" w:rsidRPr="00AD1C4D" w:rsidTr="00FC0184">
        <w:trPr>
          <w:jc w:val="center"/>
        </w:trPr>
        <w:tc>
          <w:tcPr>
            <w:tcW w:w="5495" w:type="dxa"/>
            <w:gridSpan w:val="3"/>
            <w:vAlign w:val="center"/>
          </w:tcPr>
          <w:p w:rsidR="00A26B04" w:rsidRPr="00EE1B5C" w:rsidRDefault="00A26B04" w:rsidP="00A26B04">
            <w:pPr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503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</w:t>
            </w:r>
          </w:p>
        </w:tc>
        <w:tc>
          <w:tcPr>
            <w:tcW w:w="2357" w:type="dxa"/>
            <w:vAlign w:val="center"/>
          </w:tcPr>
          <w:p w:rsidR="00A26B04" w:rsidRPr="00EE1B5C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</w:tr>
      <w:tr w:rsidR="00A26B04" w:rsidRPr="00AD1C4D" w:rsidTr="00FC0184">
        <w:trPr>
          <w:trHeight w:val="255"/>
          <w:jc w:val="center"/>
        </w:trPr>
        <w:tc>
          <w:tcPr>
            <w:tcW w:w="2476" w:type="dxa"/>
            <w:vMerge w:val="restart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НБ и ВБ</w:t>
            </w:r>
          </w:p>
        </w:tc>
        <w:tc>
          <w:tcPr>
            <w:tcW w:w="3019" w:type="dxa"/>
            <w:gridSpan w:val="2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выше</w:t>
            </w:r>
          </w:p>
        </w:tc>
        <w:tc>
          <w:tcPr>
            <w:tcW w:w="1503" w:type="dxa"/>
            <w:vMerge w:val="restart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</w:t>
            </w:r>
          </w:p>
        </w:tc>
        <w:tc>
          <w:tcPr>
            <w:tcW w:w="2357" w:type="dxa"/>
            <w:vAlign w:val="center"/>
          </w:tcPr>
          <w:p w:rsidR="00A26B04" w:rsidRPr="00EE1B5C" w:rsidRDefault="00A26B04" w:rsidP="00A26B04">
            <w:pPr>
              <w:jc w:val="center"/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30</w:t>
            </w:r>
          </w:p>
        </w:tc>
      </w:tr>
      <w:tr w:rsidR="00A26B04" w:rsidRPr="00AD1C4D" w:rsidTr="00FC0184">
        <w:trPr>
          <w:trHeight w:val="255"/>
          <w:jc w:val="center"/>
        </w:trPr>
        <w:tc>
          <w:tcPr>
            <w:tcW w:w="2476" w:type="dxa"/>
            <w:vMerge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</w:p>
        </w:tc>
        <w:tc>
          <w:tcPr>
            <w:tcW w:w="3019" w:type="dxa"/>
            <w:gridSpan w:val="2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ниже</w:t>
            </w:r>
          </w:p>
        </w:tc>
        <w:tc>
          <w:tcPr>
            <w:tcW w:w="1503" w:type="dxa"/>
            <w:vMerge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7" w:type="dxa"/>
            <w:vAlign w:val="center"/>
          </w:tcPr>
          <w:p w:rsidR="00A26B04" w:rsidRPr="00EE1B5C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A26B04" w:rsidRPr="00AD1C4D" w:rsidTr="00FC0184">
        <w:trPr>
          <w:jc w:val="center"/>
        </w:trPr>
        <w:tc>
          <w:tcPr>
            <w:tcW w:w="5495" w:type="dxa"/>
            <w:gridSpan w:val="3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ВБ</w:t>
            </w:r>
          </w:p>
        </w:tc>
        <w:tc>
          <w:tcPr>
            <w:tcW w:w="1503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</w:t>
            </w:r>
          </w:p>
        </w:tc>
        <w:tc>
          <w:tcPr>
            <w:tcW w:w="2357" w:type="dxa"/>
            <w:vAlign w:val="center"/>
          </w:tcPr>
          <w:p w:rsidR="00A26B04" w:rsidRPr="00EE1B5C" w:rsidRDefault="00A26B04" w:rsidP="00A26B04">
            <w:pPr>
              <w:jc w:val="center"/>
              <w:rPr>
                <w:sz w:val="22"/>
                <w:szCs w:val="22"/>
              </w:rPr>
            </w:pPr>
            <w:r w:rsidRPr="00DD6881">
              <w:rPr>
                <w:sz w:val="22"/>
                <w:szCs w:val="22"/>
              </w:rPr>
              <w:t>3</w:t>
            </w:r>
          </w:p>
        </w:tc>
      </w:tr>
      <w:tr w:rsidR="00A26B04" w:rsidRPr="00AD1C4D" w:rsidTr="00FC0184">
        <w:trPr>
          <w:jc w:val="center"/>
        </w:trPr>
        <w:tc>
          <w:tcPr>
            <w:tcW w:w="5495" w:type="dxa"/>
            <w:gridSpan w:val="3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1503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proofErr w:type="spellStart"/>
            <w:r w:rsidRPr="003155C0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357" w:type="dxa"/>
            <w:vAlign w:val="center"/>
          </w:tcPr>
          <w:p w:rsidR="00A26B04" w:rsidRPr="00EE1B5C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A26B04" w:rsidRPr="00AD1C4D" w:rsidTr="004F3753">
        <w:trPr>
          <w:jc w:val="center"/>
        </w:trPr>
        <w:tc>
          <w:tcPr>
            <w:tcW w:w="9355" w:type="dxa"/>
            <w:gridSpan w:val="5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A26B04" w:rsidRPr="00AD1C4D" w:rsidTr="00FC0184">
        <w:trPr>
          <w:jc w:val="center"/>
        </w:trPr>
        <w:tc>
          <w:tcPr>
            <w:tcW w:w="5495" w:type="dxa"/>
            <w:gridSpan w:val="3"/>
          </w:tcPr>
          <w:p w:rsidR="00A26B04" w:rsidRPr="00AD1C4D" w:rsidRDefault="00A26B04" w:rsidP="00A26B0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1503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В/ф/Гц</w:t>
            </w:r>
          </w:p>
        </w:tc>
        <w:tc>
          <w:tcPr>
            <w:tcW w:w="2357" w:type="dxa"/>
            <w:vAlign w:val="center"/>
          </w:tcPr>
          <w:p w:rsidR="00A26B04" w:rsidRPr="00AD1C4D" w:rsidRDefault="003D7BB0" w:rsidP="003D7B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230</w:t>
            </w:r>
            <w:r w:rsidR="00A26B04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1</w:t>
            </w:r>
            <w:r w:rsidR="00A26B04">
              <w:rPr>
                <w:sz w:val="22"/>
                <w:szCs w:val="22"/>
              </w:rPr>
              <w:t>/50</w:t>
            </w:r>
          </w:p>
        </w:tc>
      </w:tr>
      <w:tr w:rsidR="00A26B04" w:rsidRPr="00AD1C4D" w:rsidTr="00FC0184">
        <w:trPr>
          <w:trHeight w:val="318"/>
          <w:jc w:val="center"/>
        </w:trPr>
        <w:tc>
          <w:tcPr>
            <w:tcW w:w="2476" w:type="dxa"/>
            <w:vMerge w:val="restart"/>
          </w:tcPr>
          <w:p w:rsidR="00A26B04" w:rsidRPr="00AD1C4D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3019" w:type="dxa"/>
            <w:gridSpan w:val="2"/>
            <w:vAlign w:val="center"/>
          </w:tcPr>
          <w:p w:rsidR="00A26B04" w:rsidRPr="0001459B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503" w:type="dxa"/>
            <w:vMerge w:val="restart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кВт</w:t>
            </w:r>
          </w:p>
        </w:tc>
        <w:tc>
          <w:tcPr>
            <w:tcW w:w="2357" w:type="dxa"/>
            <w:vAlign w:val="center"/>
          </w:tcPr>
          <w:p w:rsidR="00A26B04" w:rsidRPr="005925C1" w:rsidRDefault="00A26B04" w:rsidP="00DA03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DA0360">
              <w:rPr>
                <w:sz w:val="22"/>
                <w:szCs w:val="22"/>
              </w:rPr>
              <w:t>80</w:t>
            </w:r>
          </w:p>
        </w:tc>
      </w:tr>
      <w:tr w:rsidR="00A26B04" w:rsidRPr="00AD1C4D" w:rsidTr="00FC0184">
        <w:trPr>
          <w:trHeight w:val="318"/>
          <w:jc w:val="center"/>
        </w:trPr>
        <w:tc>
          <w:tcPr>
            <w:tcW w:w="2476" w:type="dxa"/>
            <w:vMerge/>
          </w:tcPr>
          <w:p w:rsidR="00A26B04" w:rsidRDefault="00A26B04" w:rsidP="00A26B04">
            <w:pPr>
              <w:rPr>
                <w:sz w:val="22"/>
                <w:szCs w:val="22"/>
              </w:rPr>
            </w:pPr>
          </w:p>
        </w:tc>
        <w:tc>
          <w:tcPr>
            <w:tcW w:w="3019" w:type="dxa"/>
            <w:gridSpan w:val="2"/>
            <w:vAlign w:val="center"/>
          </w:tcPr>
          <w:p w:rsidR="00A26B04" w:rsidRPr="0001459B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503" w:type="dxa"/>
            <w:vMerge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7" w:type="dxa"/>
            <w:vAlign w:val="center"/>
          </w:tcPr>
          <w:p w:rsidR="00A26B04" w:rsidRPr="005925C1" w:rsidRDefault="00A26B04" w:rsidP="00DA03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DA0360">
              <w:rPr>
                <w:sz w:val="22"/>
                <w:szCs w:val="22"/>
              </w:rPr>
              <w:t>64</w:t>
            </w:r>
          </w:p>
        </w:tc>
      </w:tr>
      <w:tr w:rsidR="00A26B04" w:rsidRPr="00AD1C4D" w:rsidTr="004F3753">
        <w:trPr>
          <w:jc w:val="center"/>
        </w:trPr>
        <w:tc>
          <w:tcPr>
            <w:tcW w:w="9355" w:type="dxa"/>
            <w:gridSpan w:val="5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b/>
                <w:sz w:val="22"/>
                <w:szCs w:val="22"/>
              </w:rPr>
              <w:t>Хладагент</w:t>
            </w:r>
          </w:p>
        </w:tc>
      </w:tr>
      <w:tr w:rsidR="00A26B04" w:rsidRPr="00AD1C4D" w:rsidTr="00FC0184">
        <w:trPr>
          <w:trHeight w:val="111"/>
          <w:jc w:val="center"/>
        </w:trPr>
        <w:tc>
          <w:tcPr>
            <w:tcW w:w="5495" w:type="dxa"/>
            <w:gridSpan w:val="3"/>
            <w:shd w:val="clear" w:color="auto" w:fill="auto"/>
          </w:tcPr>
          <w:p w:rsidR="00A26B04" w:rsidRPr="00234357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503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-</w:t>
            </w:r>
          </w:p>
        </w:tc>
        <w:tc>
          <w:tcPr>
            <w:tcW w:w="2357" w:type="dxa"/>
            <w:vAlign w:val="center"/>
          </w:tcPr>
          <w:p w:rsidR="00A26B04" w:rsidRPr="006168F0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R32</w:t>
            </w:r>
          </w:p>
        </w:tc>
      </w:tr>
      <w:tr w:rsidR="00A26B04" w:rsidRPr="00AD1C4D" w:rsidTr="00FC0184">
        <w:trPr>
          <w:jc w:val="center"/>
        </w:trPr>
        <w:tc>
          <w:tcPr>
            <w:tcW w:w="5495" w:type="dxa"/>
            <w:gridSpan w:val="3"/>
            <w:shd w:val="clear" w:color="auto" w:fill="auto"/>
          </w:tcPr>
          <w:p w:rsidR="00A26B04" w:rsidRPr="00DD0541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503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-</w:t>
            </w:r>
          </w:p>
        </w:tc>
        <w:tc>
          <w:tcPr>
            <w:tcW w:w="2357" w:type="dxa"/>
            <w:vAlign w:val="center"/>
          </w:tcPr>
          <w:p w:rsidR="00A26B04" w:rsidRPr="005A6C22" w:rsidRDefault="001D157D" w:rsidP="00A26B04">
            <w:pPr>
              <w:jc w:val="center"/>
              <w:rPr>
                <w:sz w:val="22"/>
                <w:szCs w:val="22"/>
              </w:rPr>
            </w:pPr>
            <w:hyperlink r:id="rId20" w:tooltip="Дифторметан (страница отсутствует)" w:history="1">
              <w:r w:rsidR="00A26B04" w:rsidRPr="008E2AAA">
                <w:rPr>
                  <w:sz w:val="22"/>
                  <w:szCs w:val="22"/>
                </w:rPr>
                <w:t xml:space="preserve">дифторметан </w:t>
              </w:r>
            </w:hyperlink>
            <w:r w:rsidR="00A26B04" w:rsidRPr="008E2AAA">
              <w:rPr>
                <w:sz w:val="22"/>
                <w:szCs w:val="22"/>
              </w:rPr>
              <w:t>(CH</w:t>
            </w:r>
            <w:r w:rsidR="00A26B04" w:rsidRPr="008E2AAA">
              <w:rPr>
                <w:sz w:val="22"/>
                <w:szCs w:val="22"/>
                <w:vertAlign w:val="subscript"/>
              </w:rPr>
              <w:t>2</w:t>
            </w:r>
            <w:r w:rsidR="00A26B04" w:rsidRPr="008E2AAA">
              <w:rPr>
                <w:sz w:val="22"/>
                <w:szCs w:val="22"/>
              </w:rPr>
              <w:t>F</w:t>
            </w:r>
            <w:r w:rsidR="00A26B04" w:rsidRPr="008E2AAA">
              <w:rPr>
                <w:sz w:val="22"/>
                <w:szCs w:val="22"/>
                <w:vertAlign w:val="subscript"/>
              </w:rPr>
              <w:t>2</w:t>
            </w:r>
            <w:r w:rsidR="00A26B04" w:rsidRPr="008E2AAA">
              <w:rPr>
                <w:sz w:val="22"/>
                <w:szCs w:val="22"/>
              </w:rPr>
              <w:t>)</w:t>
            </w:r>
          </w:p>
        </w:tc>
      </w:tr>
      <w:tr w:rsidR="00A26B04" w:rsidRPr="00AD1C4D" w:rsidTr="00FC0184">
        <w:trPr>
          <w:jc w:val="center"/>
        </w:trPr>
        <w:tc>
          <w:tcPr>
            <w:tcW w:w="5495" w:type="dxa"/>
            <w:gridSpan w:val="3"/>
          </w:tcPr>
          <w:p w:rsidR="00A26B04" w:rsidRPr="00DD0541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503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кг</w:t>
            </w:r>
          </w:p>
        </w:tc>
        <w:tc>
          <w:tcPr>
            <w:tcW w:w="2357" w:type="dxa"/>
            <w:vAlign w:val="center"/>
          </w:tcPr>
          <w:p w:rsidR="00A26B04" w:rsidRPr="00F24148" w:rsidRDefault="00A26B04" w:rsidP="00F2414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1.</w:t>
            </w:r>
            <w:r w:rsidR="00F24148">
              <w:rPr>
                <w:sz w:val="22"/>
                <w:szCs w:val="22"/>
                <w:lang w:val="en-US"/>
              </w:rPr>
              <w:t>8</w:t>
            </w:r>
          </w:p>
        </w:tc>
      </w:tr>
      <w:tr w:rsidR="00A26B04" w:rsidRPr="00AD1C4D" w:rsidTr="004F3753">
        <w:trPr>
          <w:jc w:val="center"/>
        </w:trPr>
        <w:tc>
          <w:tcPr>
            <w:tcW w:w="9355" w:type="dxa"/>
            <w:gridSpan w:val="5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A26B04" w:rsidRPr="00AD1C4D" w:rsidTr="00FC0184">
        <w:trPr>
          <w:jc w:val="center"/>
        </w:trPr>
        <w:tc>
          <w:tcPr>
            <w:tcW w:w="5495" w:type="dxa"/>
            <w:gridSpan w:val="3"/>
          </w:tcPr>
          <w:p w:rsidR="00A26B04" w:rsidRPr="00AD1C4D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1503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2357" w:type="dxa"/>
            <w:vAlign w:val="center"/>
          </w:tcPr>
          <w:p w:rsidR="00A26B04" w:rsidRPr="009155B1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</w:tr>
      <w:tr w:rsidR="00A26B04" w:rsidRPr="00AD1C4D" w:rsidTr="00FC0184">
        <w:trPr>
          <w:jc w:val="center"/>
        </w:trPr>
        <w:tc>
          <w:tcPr>
            <w:tcW w:w="5495" w:type="dxa"/>
            <w:gridSpan w:val="3"/>
          </w:tcPr>
          <w:p w:rsidR="00A26B04" w:rsidRPr="00AD1C4D" w:rsidRDefault="00A26B04" w:rsidP="00A26B0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503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7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</w:tr>
      <w:tr w:rsidR="00A26B04" w:rsidRPr="00AD1C4D" w:rsidTr="00FC0184">
        <w:trPr>
          <w:jc w:val="center"/>
        </w:trPr>
        <w:tc>
          <w:tcPr>
            <w:tcW w:w="5495" w:type="dxa"/>
            <w:gridSpan w:val="3"/>
          </w:tcPr>
          <w:p w:rsidR="00A26B04" w:rsidRPr="00AD1C4D" w:rsidRDefault="00A26B04" w:rsidP="00A26B04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503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357" w:type="dxa"/>
            <w:vAlign w:val="center"/>
          </w:tcPr>
          <w:p w:rsidR="00A26B04" w:rsidRPr="00186ACB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</w:p>
        </w:tc>
      </w:tr>
      <w:tr w:rsidR="00A26B04" w:rsidRPr="00AD1C4D" w:rsidTr="00FC0184">
        <w:trPr>
          <w:jc w:val="center"/>
        </w:trPr>
        <w:tc>
          <w:tcPr>
            <w:tcW w:w="5495" w:type="dxa"/>
            <w:gridSpan w:val="3"/>
          </w:tcPr>
          <w:p w:rsidR="00A26B04" w:rsidRPr="00AD1C4D" w:rsidRDefault="00A26B04" w:rsidP="00A26B04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503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357" w:type="dxa"/>
            <w:vAlign w:val="center"/>
          </w:tcPr>
          <w:p w:rsidR="00A26B04" w:rsidRPr="00186ACB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799</w:t>
            </w:r>
          </w:p>
        </w:tc>
      </w:tr>
      <w:tr w:rsidR="00A26B04" w:rsidRPr="00AD1C4D" w:rsidTr="00FC0184">
        <w:trPr>
          <w:jc w:val="center"/>
        </w:trPr>
        <w:tc>
          <w:tcPr>
            <w:tcW w:w="5495" w:type="dxa"/>
            <w:gridSpan w:val="3"/>
          </w:tcPr>
          <w:p w:rsidR="00A26B04" w:rsidRPr="00AD1C4D" w:rsidRDefault="00A26B04" w:rsidP="00A26B04">
            <w:pPr>
              <w:ind w:firstLine="3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высота</w:t>
            </w:r>
          </w:p>
        </w:tc>
        <w:tc>
          <w:tcPr>
            <w:tcW w:w="1503" w:type="dxa"/>
            <w:vAlign w:val="center"/>
          </w:tcPr>
          <w:p w:rsidR="00A26B04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357" w:type="dxa"/>
            <w:vAlign w:val="center"/>
          </w:tcPr>
          <w:p w:rsidR="00A26B04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629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Ref86067249"/>
      <w:bookmarkStart w:id="11" w:name="_Toc105406015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9"/>
      <w:bookmarkEnd w:id="10"/>
      <w:bookmarkEnd w:id="11"/>
    </w:p>
    <w:p w:rsidR="00200C8E" w:rsidRDefault="00200C8E" w:rsidP="00731A5B">
      <w:pPr>
        <w:ind w:left="284" w:firstLine="567"/>
        <w:outlineLvl w:val="0"/>
        <w:rPr>
          <w:b/>
          <w:szCs w:val="28"/>
        </w:rPr>
      </w:pPr>
    </w:p>
    <w:p w:rsidR="00714593" w:rsidRPr="00904E98" w:rsidRDefault="00714593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862ECA">
        <w:rPr>
          <w:sz w:val="22"/>
          <w:szCs w:val="22"/>
        </w:rPr>
        <w:t>RAS-3HVRC3</w:t>
      </w:r>
      <w:r w:rsidR="00D42E6F"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работает в составе </w:t>
      </w:r>
      <w:r w:rsidR="00264221">
        <w:rPr>
          <w:sz w:val="22"/>
          <w:szCs w:val="22"/>
        </w:rPr>
        <w:t xml:space="preserve">сплит </w:t>
      </w:r>
      <w:r>
        <w:rPr>
          <w:sz w:val="22"/>
          <w:szCs w:val="22"/>
        </w:rPr>
        <w:t>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714593" w:rsidRPr="00297BFA" w:rsidRDefault="00714593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система состоит из:</w:t>
      </w:r>
    </w:p>
    <w:p w:rsidR="00714593" w:rsidRPr="00904E98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567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264221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одного или </w:t>
      </w:r>
      <w:r w:rsidR="00714593">
        <w:rPr>
          <w:rFonts w:ascii="Times New Roman" w:hAnsi="Times New Roman"/>
        </w:rPr>
        <w:t>нескольких</w:t>
      </w:r>
      <w:r>
        <w:rPr>
          <w:rFonts w:ascii="Times New Roman" w:hAnsi="Times New Roman"/>
        </w:rPr>
        <w:t xml:space="preserve"> (двух)</w:t>
      </w:r>
      <w:r w:rsidR="00714593">
        <w:rPr>
          <w:rFonts w:ascii="Times New Roman" w:hAnsi="Times New Roman"/>
        </w:rPr>
        <w:t xml:space="preserve"> внутренних блоков;</w:t>
      </w:r>
      <w:r w:rsidR="00714593"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567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</w:t>
      </w:r>
      <w:r w:rsidR="006D27E2">
        <w:rPr>
          <w:rFonts w:ascii="Times New Roman" w:hAnsi="Times New Roman"/>
        </w:rPr>
        <w:t>м и внутренними блоками – двух</w:t>
      </w:r>
      <w:r w:rsidRPr="00904E98">
        <w:rPr>
          <w:rFonts w:ascii="Times New Roman" w:hAnsi="Times New Roman"/>
        </w:rPr>
        <w:t>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567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714593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ind w:left="284" w:firstLine="567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</w:t>
      </w:r>
      <w:r w:rsidR="00A47ED0">
        <w:rPr>
          <w:rFonts w:ascii="Times New Roman" w:hAnsi="Times New Roman"/>
        </w:rPr>
        <w:t xml:space="preserve"> </w:t>
      </w:r>
      <w:r w:rsidRPr="00904E98">
        <w:rPr>
          <w:rFonts w:ascii="Times New Roman" w:hAnsi="Times New Roman"/>
        </w:rPr>
        <w:t>и т.д.).</w:t>
      </w:r>
    </w:p>
    <w:p w:rsidR="00714593" w:rsidRDefault="00714593" w:rsidP="00731A5B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ind w:left="284" w:firstLine="567"/>
        <w:jc w:val="both"/>
        <w:rPr>
          <w:rFonts w:ascii="Times New Roman" w:hAnsi="Times New Roman"/>
        </w:rPr>
      </w:pPr>
    </w:p>
    <w:p w:rsidR="00150751" w:rsidRPr="00E81AB3" w:rsidRDefault="00862E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RAS-3HVRC3</w:t>
      </w:r>
      <w:r w:rsidR="00D42E6F">
        <w:rPr>
          <w:b/>
          <w:sz w:val="22"/>
          <w:szCs w:val="22"/>
        </w:rPr>
        <w:t xml:space="preserve"> </w:t>
      </w:r>
      <w:r w:rsidR="00150751" w:rsidRPr="00E81AB3">
        <w:rPr>
          <w:sz w:val="22"/>
          <w:szCs w:val="22"/>
        </w:rPr>
        <w:t xml:space="preserve">является наружным блоком серии </w:t>
      </w:r>
      <w:r w:rsidR="00597F20">
        <w:rPr>
          <w:sz w:val="22"/>
          <w:szCs w:val="22"/>
        </w:rPr>
        <w:t xml:space="preserve">UTOPIA </w:t>
      </w:r>
      <w:r w:rsidR="00BF5CE6" w:rsidRPr="00E81AB3">
        <w:rPr>
          <w:sz w:val="22"/>
          <w:szCs w:val="22"/>
        </w:rPr>
        <w:t xml:space="preserve">Prime </w:t>
      </w:r>
      <w:r w:rsidR="00150751" w:rsidRPr="00E81AB3">
        <w:rPr>
          <w:sz w:val="22"/>
          <w:szCs w:val="22"/>
        </w:rPr>
        <w:t>и применя</w:t>
      </w:r>
      <w:r w:rsidR="00264221">
        <w:rPr>
          <w:sz w:val="22"/>
          <w:szCs w:val="22"/>
        </w:rPr>
        <w:t>е</w:t>
      </w:r>
      <w:r w:rsidR="00AF7D1B" w:rsidRPr="00E81AB3">
        <w:rPr>
          <w:sz w:val="22"/>
          <w:szCs w:val="22"/>
        </w:rPr>
        <w:t>тся в двухтрубной системе</w:t>
      </w:r>
      <w:r w:rsidR="002A42B4" w:rsidRPr="00E81AB3">
        <w:rPr>
          <w:sz w:val="22"/>
          <w:szCs w:val="22"/>
        </w:rPr>
        <w:t xml:space="preserve"> кондиционирования</w:t>
      </w:r>
      <w:r w:rsidR="00AF7D1B" w:rsidRPr="00E81AB3">
        <w:rPr>
          <w:sz w:val="22"/>
          <w:szCs w:val="22"/>
        </w:rPr>
        <w:t>.</w:t>
      </w:r>
    </w:p>
    <w:p w:rsidR="00150751" w:rsidRPr="00E81AB3" w:rsidRDefault="0015075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E81AB3">
        <w:rPr>
          <w:sz w:val="22"/>
          <w:szCs w:val="22"/>
        </w:rPr>
        <w:t xml:space="preserve">Компактные наружные блоки серии </w:t>
      </w:r>
      <w:r w:rsidR="00597F20">
        <w:rPr>
          <w:sz w:val="22"/>
          <w:szCs w:val="22"/>
        </w:rPr>
        <w:t xml:space="preserve">UTOPIA </w:t>
      </w:r>
      <w:r w:rsidR="00862EF0" w:rsidRPr="00E81AB3">
        <w:rPr>
          <w:sz w:val="22"/>
          <w:szCs w:val="22"/>
        </w:rPr>
        <w:t xml:space="preserve">Prime </w:t>
      </w:r>
      <w:r w:rsidRPr="00E81AB3">
        <w:rPr>
          <w:sz w:val="22"/>
          <w:szCs w:val="22"/>
        </w:rPr>
        <w:t xml:space="preserve">занимают </w:t>
      </w:r>
      <w:r w:rsidR="00264221">
        <w:rPr>
          <w:sz w:val="22"/>
          <w:szCs w:val="22"/>
        </w:rPr>
        <w:t>небольшую</w:t>
      </w:r>
      <w:r w:rsidRPr="00E81AB3">
        <w:rPr>
          <w:sz w:val="22"/>
          <w:szCs w:val="22"/>
        </w:rPr>
        <w:t xml:space="preserve"> площад</w:t>
      </w:r>
      <w:r w:rsidR="00264221">
        <w:rPr>
          <w:sz w:val="22"/>
          <w:szCs w:val="22"/>
        </w:rPr>
        <w:t>ь</w:t>
      </w:r>
      <w:r w:rsidRPr="00E81AB3">
        <w:rPr>
          <w:sz w:val="22"/>
          <w:szCs w:val="22"/>
        </w:rPr>
        <w:t xml:space="preserve"> при монтаже, а </w:t>
      </w:r>
      <w:r w:rsidR="00BF5CE6" w:rsidRPr="00E81AB3">
        <w:rPr>
          <w:sz w:val="22"/>
          <w:szCs w:val="22"/>
        </w:rPr>
        <w:t>также</w:t>
      </w:r>
      <w:r w:rsidRPr="00E81AB3">
        <w:rPr>
          <w:sz w:val="22"/>
          <w:szCs w:val="22"/>
        </w:rPr>
        <w:t xml:space="preserve"> могут монтироваться на стене здания.</w:t>
      </w:r>
    </w:p>
    <w:p w:rsidR="00150751" w:rsidRPr="00E81AB3" w:rsidRDefault="0015075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3"/>
          <w:szCs w:val="23"/>
        </w:rPr>
      </w:pPr>
      <w:r w:rsidRPr="00E81AB3">
        <w:rPr>
          <w:sz w:val="22"/>
          <w:szCs w:val="22"/>
        </w:rPr>
        <w:t xml:space="preserve">Производительность и модели внутренних </w:t>
      </w:r>
      <w:r w:rsidR="00264221">
        <w:rPr>
          <w:sz w:val="22"/>
          <w:szCs w:val="22"/>
        </w:rPr>
        <w:t>должны</w:t>
      </w:r>
      <w:r w:rsidRPr="00E81AB3">
        <w:rPr>
          <w:sz w:val="22"/>
          <w:szCs w:val="22"/>
        </w:rPr>
        <w:t xml:space="preserve"> быть одинаковы. </w:t>
      </w:r>
      <w:r w:rsidR="00274E0D" w:rsidRPr="00E81AB3">
        <w:rPr>
          <w:sz w:val="22"/>
          <w:szCs w:val="22"/>
        </w:rPr>
        <w:t>Коэффициент подключенной мощности</w:t>
      </w:r>
      <w:r w:rsidR="00597F20">
        <w:rPr>
          <w:sz w:val="22"/>
          <w:szCs w:val="22"/>
        </w:rPr>
        <w:t xml:space="preserve"> внутренних блоков 100%</w:t>
      </w:r>
      <w:r w:rsidR="00274E0D" w:rsidRPr="00E81AB3">
        <w:rPr>
          <w:sz w:val="23"/>
          <w:szCs w:val="23"/>
        </w:rPr>
        <w:t xml:space="preserve"> </w:t>
      </w:r>
      <w:r w:rsidRPr="00E81AB3">
        <w:rPr>
          <w:sz w:val="23"/>
          <w:szCs w:val="23"/>
        </w:rPr>
        <w:t>от производительности наружных блоков.</w:t>
      </w:r>
    </w:p>
    <w:p w:rsidR="00150751" w:rsidRPr="00E81AB3" w:rsidRDefault="0015075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E81AB3">
        <w:rPr>
          <w:sz w:val="22"/>
          <w:szCs w:val="22"/>
        </w:rPr>
        <w:t>Изделие оснащено высокоэффективными инверторными компрессорами с технологией DC INVERTER. Интеллектуальная система управления компрессором обеспечивает точное поддержание температуры, низкий уровень шума и усовершенствованную технологию оттайки.</w:t>
      </w:r>
    </w:p>
    <w:p w:rsidR="00150751" w:rsidRPr="00E81AB3" w:rsidRDefault="0015075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E81AB3">
        <w:rPr>
          <w:sz w:val="22"/>
          <w:szCs w:val="22"/>
        </w:rPr>
        <w:t>Точный контроль расхода хладагента обеспечивается за счет электронного терморегулирующего вентиля.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Соответствие директивам по экологическому дизайну (ERP) и энергетической маркировке (ELD) в отношен</w:t>
      </w:r>
      <w:r w:rsidR="002D627B">
        <w:rPr>
          <w:sz w:val="22"/>
          <w:szCs w:val="22"/>
        </w:rPr>
        <w:t>ии сезонной энергоэффективности.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 xml:space="preserve">Простой и сокращенный график монтажа становится возможным благодаря возможности подключения </w:t>
      </w:r>
      <w:r w:rsidR="002D627B">
        <w:rPr>
          <w:sz w:val="22"/>
          <w:szCs w:val="22"/>
        </w:rPr>
        <w:t>до</w:t>
      </w:r>
      <w:r w:rsidR="00FB04EE">
        <w:rPr>
          <w:sz w:val="22"/>
          <w:szCs w:val="22"/>
        </w:rPr>
        <w:t xml:space="preserve"> двух</w:t>
      </w:r>
      <w:r w:rsidRPr="00274E0D">
        <w:rPr>
          <w:sz w:val="22"/>
          <w:szCs w:val="22"/>
        </w:rPr>
        <w:t xml:space="preserve"> внутренних блоков к одной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системе охлаждения.</w:t>
      </w:r>
    </w:p>
    <w:p w:rsidR="002D627B" w:rsidRPr="00274E0D" w:rsidRDefault="00EA737F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У</w:t>
      </w:r>
      <w:r w:rsidR="00274E0D" w:rsidRPr="00274E0D">
        <w:rPr>
          <w:sz w:val="22"/>
          <w:szCs w:val="22"/>
        </w:rPr>
        <w:t>правление включени</w:t>
      </w:r>
      <w:r w:rsidR="002D627B">
        <w:rPr>
          <w:sz w:val="22"/>
          <w:szCs w:val="22"/>
        </w:rPr>
        <w:t>ем</w:t>
      </w:r>
      <w:r w:rsidR="005918E8">
        <w:rPr>
          <w:sz w:val="22"/>
          <w:szCs w:val="22"/>
        </w:rPr>
        <w:t xml:space="preserve">/ выключением температуры при подключении двух внутренних блоков </w:t>
      </w:r>
      <w:r w:rsidR="002D627B">
        <w:rPr>
          <w:sz w:val="22"/>
          <w:szCs w:val="22"/>
        </w:rPr>
        <w:t xml:space="preserve"> </w:t>
      </w:r>
      <w:r w:rsidR="00264221">
        <w:rPr>
          <w:sz w:val="22"/>
          <w:szCs w:val="22"/>
        </w:rPr>
        <w:t>выполняется</w:t>
      </w:r>
      <w:r w:rsidR="005918E8">
        <w:rPr>
          <w:sz w:val="22"/>
          <w:szCs w:val="22"/>
        </w:rPr>
        <w:t xml:space="preserve"> </w:t>
      </w:r>
      <w:r w:rsidR="00274E0D" w:rsidRPr="00274E0D">
        <w:rPr>
          <w:sz w:val="22"/>
          <w:szCs w:val="22"/>
        </w:rPr>
        <w:t>одн</w:t>
      </w:r>
      <w:r w:rsidR="00264221">
        <w:rPr>
          <w:sz w:val="22"/>
          <w:szCs w:val="22"/>
        </w:rPr>
        <w:t>им</w:t>
      </w:r>
      <w:r w:rsidR="00274E0D" w:rsidRPr="00274E0D">
        <w:rPr>
          <w:sz w:val="22"/>
          <w:szCs w:val="22"/>
        </w:rPr>
        <w:t xml:space="preserve"> п</w:t>
      </w:r>
      <w:r w:rsidR="005918E8">
        <w:rPr>
          <w:sz w:val="22"/>
          <w:szCs w:val="22"/>
        </w:rPr>
        <w:t>ульт</w:t>
      </w:r>
      <w:r w:rsidR="00264221">
        <w:rPr>
          <w:sz w:val="22"/>
          <w:szCs w:val="22"/>
        </w:rPr>
        <w:t>ом</w:t>
      </w:r>
      <w:r w:rsidR="005918E8">
        <w:rPr>
          <w:sz w:val="22"/>
          <w:szCs w:val="22"/>
        </w:rPr>
        <w:t xml:space="preserve"> дистанционного управления, при этом</w:t>
      </w:r>
      <w:r w:rsidR="00274E0D" w:rsidRPr="00274E0D">
        <w:rPr>
          <w:sz w:val="22"/>
          <w:szCs w:val="22"/>
        </w:rPr>
        <w:t xml:space="preserve"> </w:t>
      </w:r>
      <w:r w:rsidRPr="00EA737F">
        <w:rPr>
          <w:sz w:val="22"/>
          <w:szCs w:val="22"/>
        </w:rPr>
        <w:t>они будут работать в одном режиме.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 xml:space="preserve">Коммуникационная шина </w:t>
      </w:r>
      <w:r w:rsidR="002D627B" w:rsidRPr="00274E0D">
        <w:rPr>
          <w:sz w:val="22"/>
          <w:szCs w:val="22"/>
        </w:rPr>
        <w:t>H-</w:t>
      </w:r>
      <w:proofErr w:type="spellStart"/>
      <w:r w:rsidR="002D627B" w:rsidRPr="00274E0D">
        <w:rPr>
          <w:sz w:val="22"/>
          <w:szCs w:val="22"/>
        </w:rPr>
        <w:t>Link</w:t>
      </w:r>
      <w:proofErr w:type="spellEnd"/>
      <w:r w:rsidR="002D627B" w:rsidRPr="00274E0D">
        <w:rPr>
          <w:sz w:val="22"/>
          <w:szCs w:val="22"/>
        </w:rPr>
        <w:t xml:space="preserve"> II </w:t>
      </w:r>
      <w:r w:rsidR="00264221">
        <w:rPr>
          <w:sz w:val="22"/>
          <w:szCs w:val="22"/>
        </w:rPr>
        <w:t>выполняется двухжильным неполярным кабелем</w:t>
      </w:r>
      <w:r w:rsidRPr="00274E0D">
        <w:rPr>
          <w:sz w:val="22"/>
          <w:szCs w:val="22"/>
        </w:rPr>
        <w:t>. Учитывая, что не используются многоходовые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кабели связи, установка проста, быстра и эффективна. Соединения нельзя перепутать.</w:t>
      </w:r>
      <w:r w:rsidR="002D627B">
        <w:rPr>
          <w:sz w:val="22"/>
          <w:szCs w:val="22"/>
        </w:rPr>
        <w:t xml:space="preserve"> Д</w:t>
      </w:r>
      <w:r w:rsidRPr="00274E0D">
        <w:rPr>
          <w:sz w:val="22"/>
          <w:szCs w:val="22"/>
        </w:rPr>
        <w:t>ля всех устройств используется один и тот же кабель, который быстро и просто подключается непосредственно к ним.</w:t>
      </w:r>
    </w:p>
    <w:p w:rsidR="007A02B1" w:rsidRDefault="007A02B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</w:p>
    <w:p w:rsidR="00200C8E" w:rsidRDefault="00200C8E" w:rsidP="00731A5B">
      <w:pPr>
        <w:pStyle w:val="1"/>
        <w:ind w:left="284" w:firstLine="567"/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Ref86067255"/>
      <w:bookmarkStart w:id="14" w:name="_Toc105406016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2"/>
      <w:bookmarkEnd w:id="13"/>
      <w:bookmarkEnd w:id="14"/>
    </w:p>
    <w:p w:rsidR="00741368" w:rsidRPr="00741368" w:rsidRDefault="00741368" w:rsidP="00731A5B">
      <w:pPr>
        <w:ind w:left="284" w:firstLine="567"/>
      </w:pPr>
    </w:p>
    <w:p w:rsidR="00741368" w:rsidRPr="008F31F7" w:rsidRDefault="00741368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741368" w:rsidRDefault="00741368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</w:t>
      </w:r>
      <w:r w:rsidR="00703673">
        <w:rPr>
          <w:sz w:val="22"/>
          <w:szCs w:val="22"/>
        </w:rPr>
        <w:t xml:space="preserve">ачи тепловой энергии выполняет </w:t>
      </w:r>
      <w:r w:rsidRPr="008F31F7">
        <w:rPr>
          <w:sz w:val="22"/>
          <w:szCs w:val="22"/>
        </w:rPr>
        <w:t>термодинамический процесс, протекающий внутри холодильного конту</w:t>
      </w:r>
      <w:r w:rsidR="00946EDA">
        <w:rPr>
          <w:sz w:val="22"/>
          <w:szCs w:val="22"/>
        </w:rPr>
        <w:t xml:space="preserve">ра - фазовый переход хладагента. </w:t>
      </w:r>
      <w:r w:rsidRPr="008F31F7">
        <w:rPr>
          <w:sz w:val="22"/>
          <w:szCs w:val="22"/>
        </w:rPr>
        <w:t xml:space="preserve">Когда </w:t>
      </w:r>
      <w:r w:rsidR="00946EDA">
        <w:rPr>
          <w:sz w:val="22"/>
          <w:szCs w:val="22"/>
        </w:rPr>
        <w:t>хладагент</w:t>
      </w:r>
      <w:r w:rsidRPr="008F31F7">
        <w:rPr>
          <w:sz w:val="22"/>
          <w:szCs w:val="22"/>
        </w:rPr>
        <w:t xml:space="preserve">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731A5B">
      <w:pPr>
        <w:ind w:left="284" w:firstLine="567"/>
        <w:outlineLvl w:val="0"/>
        <w:rPr>
          <w:b/>
          <w:szCs w:val="28"/>
        </w:rPr>
      </w:pPr>
    </w:p>
    <w:p w:rsidR="00200C8E" w:rsidRDefault="00717239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Внешний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717239" w:rsidRDefault="00A43EAA" w:rsidP="00B60CE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762625" cy="2505075"/>
            <wp:effectExtent l="0" t="0" r="9525" b="9525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7239" w:rsidRPr="006E30DA" w:rsidRDefault="00717239" w:rsidP="0071723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Pr="008542FB" w:rsidRDefault="00425392" w:rsidP="00731A5B">
      <w:pPr>
        <w:pStyle w:val="1"/>
        <w:ind w:left="284" w:firstLine="567"/>
        <w:rPr>
          <w:rFonts w:ascii="Times New Roman" w:hAnsi="Times New Roman"/>
          <w:b w:val="0"/>
          <w:sz w:val="22"/>
          <w:szCs w:val="22"/>
        </w:rPr>
      </w:pPr>
      <w:bookmarkStart w:id="15" w:name="_Toc85529571"/>
      <w:bookmarkStart w:id="16" w:name="_Toc85727931"/>
      <w:bookmarkStart w:id="17" w:name="_Ref86067261"/>
      <w:bookmarkStart w:id="18" w:name="_Toc105406017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5"/>
      <w:bookmarkEnd w:id="16"/>
      <w:bookmarkEnd w:id="17"/>
      <w:bookmarkEnd w:id="18"/>
    </w:p>
    <w:p w:rsidR="00A94AD0" w:rsidRDefault="00A94AD0" w:rsidP="00731A5B">
      <w:pPr>
        <w:ind w:left="284" w:firstLine="567"/>
        <w:outlineLvl w:val="0"/>
        <w:rPr>
          <w:sz w:val="22"/>
          <w:szCs w:val="22"/>
        </w:rPr>
      </w:pPr>
    </w:p>
    <w:p w:rsid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Оставьте вокруг наружного блока достаточное расстояние д</w:t>
      </w:r>
      <w:r>
        <w:rPr>
          <w:sz w:val="22"/>
          <w:szCs w:val="22"/>
        </w:rPr>
        <w:t xml:space="preserve">ля эксплуатации и обслуживания. </w:t>
      </w:r>
      <w:r w:rsidRPr="00BD0017">
        <w:rPr>
          <w:sz w:val="22"/>
          <w:szCs w:val="22"/>
        </w:rPr>
        <w:t>При установке наружного блока убедитесь, что есть хорошая вентиляция.</w:t>
      </w:r>
    </w:p>
    <w:p w:rsid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Установите наружный блок на соответствующем расстоянии (не менее 3 метров) от радиатора электромагнитных волн (например, от медицинского оборудования).</w:t>
      </w:r>
    </w:p>
    <w:p w:rsid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Между блоками должен быть оставлен зазор более 100 мм. При установке более одного блока вместе, убедитесь, что нет препятствий, которые могут затруднить проход воздуха между ними.</w:t>
      </w:r>
    </w:p>
    <w:p w:rsid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Установите наружный блок в тени, или в месте, где он не подвергается воздействию прямых солнечных лучей или прямого излучения от высокотемпературного источника тепла.</w:t>
      </w:r>
    </w:p>
    <w:p w:rsid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Избегайте установки наружных блоков в местах, где сезонный ветер дует прямо в вентилятор.</w:t>
      </w:r>
    </w:p>
    <w:p w:rsidR="00BD0017" w:rsidRP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Убедитесь, что основание ровное, нивелированное и достаточно прочное</w:t>
      </w:r>
      <w:r w:rsidRPr="00BD0017">
        <w:rPr>
          <w:rFonts w:ascii="Arial" w:eastAsiaTheme="minorHAnsi" w:hAnsi="Arial" w:cs="Arial"/>
          <w:i/>
          <w:iCs/>
          <w:color w:val="000000"/>
          <w:sz w:val="16"/>
          <w:szCs w:val="16"/>
          <w:lang w:eastAsia="en-US"/>
        </w:rPr>
        <w:t>.</w:t>
      </w:r>
    </w:p>
    <w:p w:rsidR="00B659CA" w:rsidRPr="00570ACB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Фундамент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должен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быть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плоским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рекомендуется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поднимался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100-300 </w:t>
      </w:r>
      <w:r w:rsidRPr="00570ACB">
        <w:rPr>
          <w:rFonts w:hint="eastAsia"/>
          <w:sz w:val="22"/>
          <w:szCs w:val="22"/>
        </w:rPr>
        <w:t>мм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над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уровнем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пола</w:t>
      </w:r>
      <w:r w:rsidRPr="00570ACB">
        <w:rPr>
          <w:sz w:val="22"/>
          <w:szCs w:val="22"/>
        </w:rPr>
        <w:t>.</w:t>
      </w:r>
    </w:p>
    <w:p w:rsidR="00B659CA" w:rsidRPr="00570ACB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Установите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слив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вокруг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фундамента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гарантировать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дренаж</w:t>
      </w:r>
      <w:r w:rsidRPr="00570ACB">
        <w:rPr>
          <w:sz w:val="22"/>
          <w:szCs w:val="22"/>
        </w:rPr>
        <w:t>.</w:t>
      </w:r>
    </w:p>
    <w:p w:rsidR="00B659CA" w:rsidRPr="00570ACB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закрепите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его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помощью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анкерных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болтов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</w:t>
      </w:r>
      <w:r w:rsidRPr="00570ACB">
        <w:rPr>
          <w:sz w:val="22"/>
          <w:szCs w:val="22"/>
        </w:rPr>
        <w:t xml:space="preserve">10. </w:t>
      </w:r>
      <w:r w:rsidRPr="00570ACB">
        <w:rPr>
          <w:rFonts w:hint="eastAsia"/>
          <w:sz w:val="22"/>
          <w:szCs w:val="22"/>
        </w:rPr>
        <w:t>Срежьте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болтов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часть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упростить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снятие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служебной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крышки</w:t>
      </w:r>
      <w:r w:rsidRPr="00570ACB">
        <w:rPr>
          <w:sz w:val="22"/>
          <w:szCs w:val="22"/>
        </w:rPr>
        <w:t xml:space="preserve">.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опорной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поверхности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следует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расположить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коврики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для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защиты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вибрации</w:t>
      </w:r>
      <w:r w:rsidRPr="00570ACB">
        <w:rPr>
          <w:sz w:val="22"/>
          <w:szCs w:val="22"/>
        </w:rPr>
        <w:t>.</w:t>
      </w:r>
    </w:p>
    <w:p w:rsidR="00B659CA" w:rsidRPr="00570ACB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</w:p>
    <w:p w:rsidR="00B659CA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</w:p>
    <w:p w:rsidR="00B659CA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527313">
        <w:rPr>
          <w:sz w:val="22"/>
          <w:szCs w:val="22"/>
        </w:rPr>
        <w:t>Крепление блока к стене</w:t>
      </w:r>
      <w:r w:rsidR="00BD0017">
        <w:rPr>
          <w:sz w:val="22"/>
          <w:szCs w:val="22"/>
        </w:rPr>
        <w:t xml:space="preserve"> (рисунок 2)</w:t>
      </w:r>
      <w:r>
        <w:rPr>
          <w:sz w:val="22"/>
          <w:szCs w:val="22"/>
        </w:rPr>
        <w:t>: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Убедитесь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стена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выдерживает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указанного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этикетке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техническими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характеристиками</w:t>
      </w:r>
      <w:r>
        <w:rPr>
          <w:sz w:val="22"/>
          <w:szCs w:val="22"/>
        </w:rPr>
        <w:t>;</w:t>
      </w:r>
      <w:r w:rsidRPr="00570ACB">
        <w:rPr>
          <w:sz w:val="22"/>
          <w:szCs w:val="22"/>
        </w:rPr>
        <w:t xml:space="preserve"> </w:t>
      </w:r>
    </w:p>
    <w:p w:rsidR="00BD0017" w:rsidRDefault="00B659CA" w:rsidP="00CA4B2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before="100"/>
        <w:jc w:val="both"/>
        <w:rPr>
          <w:sz w:val="22"/>
          <w:szCs w:val="22"/>
        </w:rPr>
      </w:pPr>
      <w:r w:rsidRPr="00BD0017">
        <w:rPr>
          <w:rFonts w:hint="eastAsia"/>
          <w:sz w:val="22"/>
          <w:szCs w:val="22"/>
        </w:rPr>
        <w:t>Рекомендуется</w:t>
      </w:r>
      <w:r w:rsidRPr="00BD0017">
        <w:rPr>
          <w:sz w:val="22"/>
          <w:szCs w:val="22"/>
        </w:rPr>
        <w:t xml:space="preserve">, </w:t>
      </w:r>
      <w:r w:rsidRPr="00BD0017">
        <w:rPr>
          <w:rFonts w:hint="eastAsia"/>
          <w:sz w:val="22"/>
          <w:szCs w:val="22"/>
        </w:rPr>
        <w:t>чтобы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каждая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ножка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могла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выдерживать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полный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вес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блока</w:t>
      </w:r>
      <w:r w:rsidRPr="00BD0017">
        <w:rPr>
          <w:sz w:val="22"/>
          <w:szCs w:val="22"/>
        </w:rPr>
        <w:t xml:space="preserve"> (</w:t>
      </w:r>
      <w:r w:rsidRPr="00BD0017">
        <w:rPr>
          <w:rFonts w:hint="eastAsia"/>
          <w:sz w:val="22"/>
          <w:szCs w:val="22"/>
        </w:rPr>
        <w:t>чтобы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принимать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во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внимание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стрессовую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усталость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во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время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работы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блока</w:t>
      </w:r>
      <w:r w:rsidRPr="00BD0017">
        <w:rPr>
          <w:sz w:val="22"/>
          <w:szCs w:val="22"/>
        </w:rPr>
        <w:t>);</w:t>
      </w:r>
    </w:p>
    <w:p w:rsidR="00BD0017" w:rsidRPr="00BD0017" w:rsidRDefault="00BD0017" w:rsidP="00CA4B2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before="100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Чтобы предотвратить передачу вибрации в здание, используйте резиновый материал.</w:t>
      </w:r>
    </w:p>
    <w:p w:rsidR="00B659CA" w:rsidRDefault="00B659CA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D0017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2114550" cy="1323975"/>
            <wp:effectExtent l="0" t="0" r="0" b="952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</w:p>
    <w:p w:rsidR="00C46B34" w:rsidRDefault="00C46B34" w:rsidP="00D512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</w:p>
    <w:p w:rsidR="00C46B34" w:rsidRDefault="00C46B34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C46B34">
        <w:rPr>
          <w:sz w:val="20"/>
          <w:szCs w:val="20"/>
        </w:rPr>
        <w:t>Рисунок 2</w:t>
      </w:r>
    </w:p>
    <w:p w:rsidR="00614666" w:rsidRDefault="00614666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B659CA" w:rsidRDefault="00B659CA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B659CA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851"/>
        <w:jc w:val="both"/>
        <w:rPr>
          <w:sz w:val="22"/>
          <w:szCs w:val="22"/>
        </w:rPr>
      </w:pPr>
      <w:r w:rsidRPr="00570ACB">
        <w:rPr>
          <w:sz w:val="22"/>
          <w:szCs w:val="22"/>
        </w:rPr>
        <w:t>Подвешивание блока</w:t>
      </w:r>
      <w:r w:rsidR="00BD0017">
        <w:rPr>
          <w:sz w:val="22"/>
          <w:szCs w:val="22"/>
        </w:rPr>
        <w:t xml:space="preserve"> (рисунок 3)</w:t>
      </w:r>
      <w:r>
        <w:rPr>
          <w:sz w:val="22"/>
          <w:szCs w:val="22"/>
        </w:rPr>
        <w:t>: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Pr="00EC6EB8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C6EB8">
        <w:rPr>
          <w:rFonts w:hint="eastAsia"/>
          <w:sz w:val="22"/>
          <w:szCs w:val="22"/>
        </w:rPr>
        <w:t>Убедитесь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что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стена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выдерживает</w:t>
      </w:r>
      <w:r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вес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наружного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указанного</w:t>
      </w:r>
    </w:p>
    <w:p w:rsidR="00B659CA" w:rsidRDefault="00B659CA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этикетке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техническими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характеристиками</w:t>
      </w:r>
      <w:r>
        <w:rPr>
          <w:sz w:val="22"/>
          <w:szCs w:val="22"/>
        </w:rPr>
        <w:t>;</w:t>
      </w: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C6EB8">
        <w:rPr>
          <w:rFonts w:hint="eastAsia"/>
          <w:sz w:val="22"/>
          <w:szCs w:val="22"/>
        </w:rPr>
        <w:t>Рекомендуется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чтобы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каждая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ножка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могла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выдерживать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полный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вес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 (</w:t>
      </w:r>
      <w:r w:rsidRPr="00EC6EB8">
        <w:rPr>
          <w:rFonts w:hint="eastAsia"/>
          <w:sz w:val="22"/>
          <w:szCs w:val="22"/>
        </w:rPr>
        <w:t>чтобы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принимать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внимание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стрессовую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усталость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время</w:t>
      </w:r>
      <w:r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работы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="00BD0017">
        <w:rPr>
          <w:sz w:val="22"/>
          <w:szCs w:val="22"/>
        </w:rPr>
        <w:t>);</w:t>
      </w:r>
    </w:p>
    <w:p w:rsidR="00BD0017" w:rsidRPr="00BD0017" w:rsidRDefault="00BD0017" w:rsidP="00BD001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BD0017">
        <w:rPr>
          <w:sz w:val="22"/>
          <w:szCs w:val="22"/>
        </w:rPr>
        <w:t xml:space="preserve">Установка должна быть выполнена таким образом, чтобы наружный блок не наклонялся, не вибрировал, не шумел и не упал под порывом ветра или при землетрясении. Рассчитайте сопротивление землетрясению, чтобы убедиться в прочности установки. Закрепите блок с помощью кабелей (приобретается на местном рынке), если установка выполняется в месте, где нет стен или защиты от ветра, но существует большая вероятность </w:t>
      </w:r>
      <w:r>
        <w:rPr>
          <w:sz w:val="22"/>
          <w:szCs w:val="22"/>
        </w:rPr>
        <w:t>появления сильных порывов ветра;</w:t>
      </w:r>
    </w:p>
    <w:p w:rsidR="00BD0017" w:rsidRPr="00BD0017" w:rsidRDefault="00BD0017" w:rsidP="00BD001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При использовании коврика для защиты от вибрации, закрепите его за четыре конца в передней и задней части блока.</w:t>
      </w:r>
    </w:p>
    <w:p w:rsidR="00B659CA" w:rsidRPr="00B659CA" w:rsidRDefault="00B659CA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</w:p>
    <w:p w:rsidR="00B659CA" w:rsidRPr="00570ACB" w:rsidRDefault="00BD0017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1647825" cy="1562100"/>
            <wp:effectExtent l="0" t="0" r="9525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BD0017" w:rsidRPr="000B7F96" w:rsidRDefault="00BD0017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B659CA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851"/>
        <w:jc w:val="both"/>
        <w:rPr>
          <w:sz w:val="22"/>
          <w:szCs w:val="22"/>
        </w:rPr>
      </w:pPr>
      <w:r w:rsidRPr="00570ACB">
        <w:rPr>
          <w:sz w:val="22"/>
          <w:szCs w:val="22"/>
        </w:rPr>
        <w:t>Когда блок подвергается воздействию</w:t>
      </w:r>
      <w:r>
        <w:rPr>
          <w:sz w:val="22"/>
          <w:szCs w:val="22"/>
        </w:rPr>
        <w:t xml:space="preserve"> </w:t>
      </w:r>
      <w:r w:rsidRPr="00570ACB">
        <w:rPr>
          <w:sz w:val="22"/>
          <w:szCs w:val="22"/>
        </w:rPr>
        <w:t>сильного ветра</w:t>
      </w:r>
      <w:r>
        <w:rPr>
          <w:sz w:val="22"/>
          <w:szCs w:val="22"/>
        </w:rPr>
        <w:t>:</w:t>
      </w:r>
    </w:p>
    <w:p w:rsidR="00624242" w:rsidRDefault="00B659CA" w:rsidP="00624242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624242">
        <w:rPr>
          <w:rFonts w:hint="eastAsia"/>
          <w:sz w:val="22"/>
          <w:szCs w:val="22"/>
        </w:rPr>
        <w:t>При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установке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блока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на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крыше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или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месте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без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окружающих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зданий</w:t>
      </w:r>
      <w:r w:rsidRPr="00624242">
        <w:rPr>
          <w:sz w:val="22"/>
          <w:szCs w:val="22"/>
        </w:rPr>
        <w:t xml:space="preserve">, </w:t>
      </w:r>
      <w:r w:rsidRPr="00624242">
        <w:rPr>
          <w:rFonts w:hint="eastAsia"/>
          <w:sz w:val="22"/>
          <w:szCs w:val="22"/>
        </w:rPr>
        <w:t>он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может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подвергаться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воздействию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сильных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порывов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ветра</w:t>
      </w:r>
      <w:r w:rsidRPr="00624242">
        <w:rPr>
          <w:sz w:val="22"/>
          <w:szCs w:val="22"/>
        </w:rPr>
        <w:t>;</w:t>
      </w:r>
    </w:p>
    <w:p w:rsidR="00624242" w:rsidRPr="00624242" w:rsidRDefault="00B659CA" w:rsidP="00CA4B2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spacing w:before="40" w:line="161" w:lineRule="atLeast"/>
        <w:jc w:val="both"/>
        <w:rPr>
          <w:sz w:val="22"/>
          <w:szCs w:val="22"/>
        </w:rPr>
      </w:pPr>
      <w:r w:rsidRPr="00624242">
        <w:rPr>
          <w:rFonts w:hint="eastAsia"/>
          <w:sz w:val="22"/>
          <w:szCs w:val="22"/>
        </w:rPr>
        <w:t>Выберите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такое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место</w:t>
      </w:r>
      <w:r w:rsidRPr="00624242">
        <w:rPr>
          <w:sz w:val="22"/>
          <w:szCs w:val="22"/>
        </w:rPr>
        <w:t xml:space="preserve">, </w:t>
      </w:r>
      <w:r w:rsidRPr="00624242">
        <w:rPr>
          <w:rFonts w:hint="eastAsia"/>
          <w:sz w:val="22"/>
          <w:szCs w:val="22"/>
        </w:rPr>
        <w:t>где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стороны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входа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или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выхода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не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будут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подвергаться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сильному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ветру</w:t>
      </w:r>
      <w:r w:rsidRPr="00624242">
        <w:rPr>
          <w:sz w:val="22"/>
          <w:szCs w:val="22"/>
        </w:rPr>
        <w:t xml:space="preserve">. </w:t>
      </w:r>
      <w:r w:rsidRPr="00624242">
        <w:rPr>
          <w:rFonts w:hint="eastAsia"/>
          <w:sz w:val="22"/>
          <w:szCs w:val="22"/>
        </w:rPr>
        <w:t>Когда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выход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подвергается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воздействию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сильного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ветра</w:t>
      </w:r>
      <w:r w:rsidRPr="00624242">
        <w:rPr>
          <w:sz w:val="22"/>
          <w:szCs w:val="22"/>
        </w:rPr>
        <w:t>: с</w:t>
      </w:r>
      <w:r w:rsidRPr="00624242">
        <w:rPr>
          <w:rFonts w:hint="eastAsia"/>
          <w:sz w:val="22"/>
          <w:szCs w:val="22"/>
        </w:rPr>
        <w:t>ильный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прямой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ветер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может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значительно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ограничить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воздушный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поток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отрицательно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повлиять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на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работу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блока</w:t>
      </w:r>
      <w:r w:rsidRPr="00624242">
        <w:rPr>
          <w:sz w:val="22"/>
          <w:szCs w:val="22"/>
        </w:rPr>
        <w:t>.</w:t>
      </w:r>
      <w:r w:rsidR="00624242" w:rsidRPr="00624242">
        <w:rPr>
          <w:sz w:val="22"/>
          <w:szCs w:val="22"/>
        </w:rPr>
        <w:t xml:space="preserve"> Чрезмерный сильный ветер на выходе наружного блока может вызвать обратное вращение и повредить вентилятор и двигатель. </w:t>
      </w:r>
    </w:p>
    <w:p w:rsidR="00624242" w:rsidRPr="00624242" w:rsidRDefault="00624242" w:rsidP="0062424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</w:p>
    <w:p w:rsidR="00264221" w:rsidRDefault="00264221" w:rsidP="00731A5B">
      <w:pPr>
        <w:pStyle w:val="1"/>
        <w:ind w:left="284" w:firstLine="567"/>
        <w:rPr>
          <w:rFonts w:ascii="Times New Roman" w:hAnsi="Times New Roman"/>
          <w:b w:val="0"/>
          <w:sz w:val="22"/>
          <w:szCs w:val="22"/>
        </w:rPr>
      </w:pPr>
      <w:bookmarkStart w:id="19" w:name="_Toc85529573"/>
      <w:bookmarkStart w:id="20" w:name="_Ref86067266"/>
      <w:bookmarkStart w:id="21" w:name="_Toc105406018"/>
      <w:bookmarkStart w:id="22" w:name="маркировка"/>
    </w:p>
    <w:p w:rsidR="00200C8E" w:rsidRDefault="002C1226" w:rsidP="00731A5B">
      <w:pPr>
        <w:pStyle w:val="1"/>
        <w:ind w:left="284" w:firstLine="567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2.</w:t>
      </w:r>
      <w:r w:rsidR="007916D6">
        <w:rPr>
          <w:rFonts w:ascii="Times New Roman" w:hAnsi="Times New Roman"/>
          <w:b w:val="0"/>
          <w:sz w:val="22"/>
          <w:szCs w:val="22"/>
        </w:rPr>
        <w:t>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9"/>
      <w:bookmarkEnd w:id="20"/>
      <w:bookmarkEnd w:id="21"/>
    </w:p>
    <w:bookmarkEnd w:id="22"/>
    <w:p w:rsidR="00200C8E" w:rsidRDefault="00200C8E" w:rsidP="00731A5B">
      <w:pPr>
        <w:ind w:left="284" w:firstLine="567"/>
      </w:pPr>
    </w:p>
    <w:p w:rsidR="00200C8E" w:rsidRDefault="00200C8E" w:rsidP="00731A5B">
      <w:pPr>
        <w:spacing w:line="360" w:lineRule="auto"/>
        <w:ind w:left="284" w:firstLine="567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3617B7">
        <w:rPr>
          <w:noProof/>
          <w:sz w:val="22"/>
          <w:szCs w:val="22"/>
        </w:rPr>
        <w:t xml:space="preserve"> 4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2C1226" w:rsidRDefault="002C1226" w:rsidP="00731A5B">
      <w:pPr>
        <w:spacing w:line="360" w:lineRule="auto"/>
        <w:ind w:left="284" w:firstLine="567"/>
        <w:jc w:val="both"/>
        <w:rPr>
          <w:noProof/>
          <w:sz w:val="22"/>
          <w:szCs w:val="22"/>
        </w:rPr>
      </w:pPr>
    </w:p>
    <w:p w:rsidR="00896679" w:rsidRDefault="00896679" w:rsidP="00A0346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1525" cy="704850"/>
            <wp:effectExtent l="0" t="0" r="9525" b="0"/>
            <wp:docPr id="88" name="Рисунок 88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7" name="Рисунок 87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зонт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3" name="Рисунок 83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041E1">
        <w:rPr>
          <w:noProof/>
          <w:sz w:val="20"/>
          <w:szCs w:val="20"/>
        </w:rPr>
        <w:drawing>
          <wp:inline distT="0" distB="0" distL="0" distR="0" wp14:anchorId="06C52052" wp14:editId="5375A9C7">
            <wp:extent cx="717550" cy="717550"/>
            <wp:effectExtent l="0" t="0" r="6350" b="6350"/>
            <wp:docPr id="90" name="Рисунок 90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61C4" w:rsidRDefault="005061C4" w:rsidP="00896679">
      <w:pPr>
        <w:ind w:firstLine="720"/>
        <w:jc w:val="center"/>
        <w:rPr>
          <w:sz w:val="22"/>
          <w:szCs w:val="22"/>
        </w:rPr>
      </w:pP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3617B7">
        <w:rPr>
          <w:sz w:val="20"/>
          <w:szCs w:val="20"/>
        </w:rPr>
        <w:t>4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3" w:name="_Toc85529574"/>
      <w:bookmarkStart w:id="24" w:name="_Ref86067278"/>
      <w:bookmarkStart w:id="25" w:name="_Toc105406019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3"/>
      <w:bookmarkEnd w:id="24"/>
      <w:bookmarkEnd w:id="25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731A5B">
      <w:pPr>
        <w:spacing w:line="360" w:lineRule="auto"/>
        <w:ind w:firstLine="851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350B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350B86" w:rsidRDefault="00350B86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350B86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0766F0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0766F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0766F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0766F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0766F0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66029E" w:rsidRPr="000766F0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6029E" w:rsidRPr="000766F0" w:rsidRDefault="0066029E" w:rsidP="00264221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Наружный блок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6029E" w:rsidRPr="000766F0" w:rsidRDefault="0066029E" w:rsidP="00297FD5">
            <w:pPr>
              <w:jc w:val="center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1</w:t>
            </w:r>
          </w:p>
        </w:tc>
      </w:tr>
      <w:tr w:rsidR="000766F0" w:rsidRPr="000766F0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766F0" w:rsidRPr="000766F0" w:rsidRDefault="000766F0" w:rsidP="000766F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0766F0">
              <w:rPr>
                <w:rFonts w:hint="eastAsia"/>
                <w:sz w:val="22"/>
                <w:szCs w:val="22"/>
              </w:rPr>
              <w:t>Инструкция</w:t>
            </w:r>
            <w:r w:rsidRPr="000766F0">
              <w:rPr>
                <w:sz w:val="22"/>
                <w:szCs w:val="22"/>
              </w:rPr>
              <w:t xml:space="preserve"> </w:t>
            </w:r>
            <w:r w:rsidRPr="000766F0">
              <w:rPr>
                <w:rFonts w:hint="eastAsia"/>
                <w:sz w:val="22"/>
                <w:szCs w:val="22"/>
              </w:rPr>
              <w:t>по</w:t>
            </w:r>
            <w:r w:rsidRPr="000766F0">
              <w:rPr>
                <w:sz w:val="22"/>
                <w:szCs w:val="22"/>
              </w:rPr>
              <w:t xml:space="preserve"> </w:t>
            </w:r>
            <w:r w:rsidRPr="000766F0">
              <w:rPr>
                <w:rFonts w:hint="eastAsia"/>
                <w:sz w:val="22"/>
                <w:szCs w:val="22"/>
              </w:rPr>
              <w:t>монтажу</w:t>
            </w:r>
            <w:r w:rsidRPr="000766F0">
              <w:rPr>
                <w:sz w:val="22"/>
                <w:szCs w:val="22"/>
              </w:rPr>
              <w:t xml:space="preserve"> </w:t>
            </w:r>
            <w:r w:rsidRPr="000766F0">
              <w:rPr>
                <w:rFonts w:hint="eastAsia"/>
                <w:sz w:val="22"/>
                <w:szCs w:val="22"/>
              </w:rPr>
              <w:t>и</w:t>
            </w:r>
            <w:r w:rsidRPr="000766F0">
              <w:rPr>
                <w:sz w:val="22"/>
                <w:szCs w:val="22"/>
              </w:rPr>
              <w:t xml:space="preserve"> </w:t>
            </w:r>
            <w:r w:rsidRPr="000766F0">
              <w:rPr>
                <w:rFonts w:hint="eastAsia"/>
                <w:sz w:val="22"/>
                <w:szCs w:val="22"/>
              </w:rPr>
              <w:t>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766F0" w:rsidRPr="000766F0" w:rsidRDefault="000766F0" w:rsidP="000766F0">
            <w:pPr>
              <w:jc w:val="center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1</w:t>
            </w:r>
          </w:p>
        </w:tc>
      </w:tr>
      <w:tr w:rsidR="000766F0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766F0" w:rsidRPr="000766F0" w:rsidRDefault="000766F0" w:rsidP="000766F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Дополнительное руководство по безопасности для хладагента R32 для кондиционера и теплового насоса в соответствии с IEC 60335-2-40:2018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766F0" w:rsidRPr="000766F0" w:rsidRDefault="000766F0" w:rsidP="000766F0">
            <w:pPr>
              <w:jc w:val="center"/>
              <w:rPr>
                <w:sz w:val="22"/>
                <w:szCs w:val="22"/>
                <w:lang w:val="en-US"/>
              </w:rPr>
            </w:pPr>
            <w:r w:rsidRPr="000766F0">
              <w:rPr>
                <w:sz w:val="22"/>
                <w:szCs w:val="22"/>
                <w:lang w:val="en-US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6" w:name="_Toc85529575"/>
      <w:bookmarkStart w:id="27" w:name="_Ref86067287"/>
      <w:bookmarkStart w:id="28" w:name="_Toc105406020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6"/>
      <w:bookmarkEnd w:id="27"/>
      <w:bookmarkEnd w:id="28"/>
    </w:p>
    <w:p w:rsidR="00EA6703" w:rsidRDefault="00D571B5" w:rsidP="00731A5B">
      <w:pPr>
        <w:pStyle w:val="1"/>
        <w:ind w:left="284" w:firstLine="567"/>
        <w:rPr>
          <w:rFonts w:ascii="Times New Roman" w:hAnsi="Times New Roman"/>
          <w:b w:val="0"/>
          <w:sz w:val="22"/>
          <w:szCs w:val="22"/>
        </w:rPr>
      </w:pPr>
      <w:bookmarkStart w:id="29" w:name="_Toc85529577"/>
      <w:bookmarkStart w:id="30" w:name="_Toc85727937"/>
      <w:bookmarkStart w:id="31" w:name="_Ref86067293"/>
      <w:bookmarkStart w:id="32" w:name="_Toc105406021"/>
      <w:r>
        <w:rPr>
          <w:rFonts w:ascii="Times New Roman" w:hAnsi="Times New Roman"/>
          <w:b w:val="0"/>
          <w:sz w:val="22"/>
          <w:szCs w:val="22"/>
        </w:rPr>
        <w:t>4.1</w:t>
      </w:r>
      <w:r w:rsidR="00EA6703" w:rsidRPr="00361B87">
        <w:rPr>
          <w:rFonts w:ascii="Times New Roman" w:hAnsi="Times New Roman"/>
          <w:b w:val="0"/>
          <w:sz w:val="22"/>
          <w:szCs w:val="22"/>
        </w:rPr>
        <w:t xml:space="preserve"> </w:t>
      </w:r>
      <w:r w:rsidR="00276B34" w:rsidRPr="00361B87">
        <w:rPr>
          <w:rFonts w:ascii="Times New Roman" w:hAnsi="Times New Roman"/>
          <w:b w:val="0"/>
          <w:sz w:val="22"/>
          <w:szCs w:val="22"/>
        </w:rPr>
        <w:t xml:space="preserve">Чертеж основных узлов и деталей изделия </w:t>
      </w:r>
      <w:r w:rsidR="00276B34" w:rsidRPr="00EB3053">
        <w:rPr>
          <w:rFonts w:ascii="Times New Roman" w:hAnsi="Times New Roman"/>
          <w:b w:val="0"/>
          <w:sz w:val="22"/>
          <w:szCs w:val="22"/>
        </w:rPr>
        <w:t>с основными габаритными размерами</w:t>
      </w:r>
      <w:bookmarkEnd w:id="29"/>
      <w:bookmarkEnd w:id="30"/>
      <w:bookmarkEnd w:id="31"/>
      <w:r w:rsidR="00BE4A02">
        <w:rPr>
          <w:rFonts w:ascii="Times New Roman" w:hAnsi="Times New Roman"/>
          <w:b w:val="0"/>
          <w:sz w:val="22"/>
          <w:szCs w:val="22"/>
        </w:rPr>
        <w:t>.</w:t>
      </w:r>
      <w:bookmarkEnd w:id="32"/>
    </w:p>
    <w:p w:rsidR="00BE4A02" w:rsidRPr="00BE4A02" w:rsidRDefault="00BE4A02" w:rsidP="00BE4A02">
      <w:pPr>
        <w:spacing w:line="360" w:lineRule="auto"/>
        <w:ind w:firstLine="851"/>
        <w:jc w:val="both"/>
        <w:rPr>
          <w:noProof/>
          <w:sz w:val="22"/>
          <w:szCs w:val="22"/>
        </w:rPr>
      </w:pPr>
      <w:r w:rsidRPr="00BE4A02">
        <w:rPr>
          <w:noProof/>
          <w:sz w:val="22"/>
          <w:szCs w:val="22"/>
        </w:rPr>
        <w:t>Чертеж основных узлов и деталей изделия с основными габаритными размерами представлен на рисунке 5.</w:t>
      </w:r>
    </w:p>
    <w:p w:rsidR="00BD5C05" w:rsidRDefault="00BD5C05" w:rsidP="009814D6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9814D6" w:rsidRDefault="00264221" w:rsidP="005D3D67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noProof/>
          <w:color w:val="000000"/>
          <w:sz w:val="20"/>
          <w:szCs w:val="20"/>
        </w:rPr>
        <w:drawing>
          <wp:inline distT="0" distB="0" distL="0" distR="0">
            <wp:extent cx="6207125" cy="7113270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7125" cy="711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6B34" w:rsidRDefault="00276B34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3617B7">
        <w:rPr>
          <w:bCs/>
          <w:color w:val="000000"/>
          <w:sz w:val="20"/>
          <w:szCs w:val="20"/>
        </w:rPr>
        <w:t>5</w:t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3" w:name="_Toc489886373"/>
      <w:bookmarkStart w:id="34" w:name="_Ref75275475"/>
      <w:bookmarkStart w:id="35" w:name="_Toc85529578"/>
      <w:bookmarkStart w:id="36" w:name="_Ref86067299"/>
      <w:bookmarkStart w:id="37" w:name="_Toc105406022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33"/>
      <w:bookmarkEnd w:id="34"/>
      <w:bookmarkEnd w:id="35"/>
      <w:bookmarkEnd w:id="36"/>
      <w:bookmarkEnd w:id="37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731A5B">
      <w:pPr>
        <w:ind w:left="284" w:firstLine="851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731A5B">
      <w:pPr>
        <w:ind w:left="284" w:firstLine="851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</w:t>
      </w:r>
      <w:r w:rsidR="007F53C2">
        <w:rPr>
          <w:sz w:val="22"/>
          <w:szCs w:val="22"/>
        </w:rPr>
        <w:t xml:space="preserve"> нему срок гарантии составляет </w:t>
      </w:r>
      <w:r w:rsidR="009712DE">
        <w:rPr>
          <w:sz w:val="22"/>
          <w:szCs w:val="22"/>
        </w:rPr>
        <w:t>3 (Три) года</w:t>
      </w:r>
      <w:r w:rsidRPr="009E0D52">
        <w:rPr>
          <w:sz w:val="22"/>
          <w:szCs w:val="22"/>
        </w:rPr>
        <w:t>.</w:t>
      </w:r>
    </w:p>
    <w:p w:rsidR="00EA6703" w:rsidRPr="006A78AA" w:rsidRDefault="00EA6703" w:rsidP="00731A5B">
      <w:pPr>
        <w:ind w:left="284"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731A5B">
      <w:pPr>
        <w:pStyle w:val="Default"/>
        <w:ind w:left="284" w:firstLine="851"/>
      </w:pPr>
    </w:p>
    <w:p w:rsidR="00EA6703" w:rsidRDefault="00EA6703" w:rsidP="00731A5B">
      <w:pPr>
        <w:ind w:left="284"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731A5B">
      <w:pPr>
        <w:ind w:left="284"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731A5B">
      <w:pPr>
        <w:spacing w:line="360" w:lineRule="auto"/>
        <w:ind w:left="284" w:firstLine="851"/>
        <w:jc w:val="both"/>
      </w:pPr>
    </w:p>
    <w:p w:rsidR="00EA6703" w:rsidRDefault="00EA6703" w:rsidP="00731A5B">
      <w:pPr>
        <w:spacing w:line="360" w:lineRule="auto"/>
        <w:ind w:left="284" w:firstLine="851"/>
        <w:jc w:val="both"/>
      </w:pPr>
    </w:p>
    <w:p w:rsidR="00EA6703" w:rsidRDefault="00EA6703" w:rsidP="00731A5B">
      <w:pPr>
        <w:spacing w:line="360" w:lineRule="auto"/>
        <w:ind w:left="284" w:firstLine="851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8" w:name="_Toc489886374"/>
      <w:bookmarkStart w:id="39" w:name="_Toc85529579"/>
      <w:bookmarkStart w:id="40" w:name="_Ref86067305"/>
      <w:bookmarkStart w:id="41" w:name="_Toc105406023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8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9"/>
      <w:bookmarkEnd w:id="40"/>
      <w:bookmarkEnd w:id="41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925"/>
        <w:gridCol w:w="236"/>
        <w:gridCol w:w="3831"/>
        <w:gridCol w:w="236"/>
      </w:tblGrid>
      <w:tr w:rsidR="00EA6703" w:rsidTr="00A22555">
        <w:trPr>
          <w:jc w:val="center"/>
        </w:trPr>
        <w:tc>
          <w:tcPr>
            <w:tcW w:w="3925" w:type="dxa"/>
            <w:vAlign w:val="center"/>
          </w:tcPr>
          <w:p w:rsidR="00EA6703" w:rsidRPr="00913753" w:rsidRDefault="00F27F93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862ECA" w:rsidP="00CD79CE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  <w:lang w:val="en-US"/>
              </w:rPr>
              <w:t>RAS-3HVRC3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A22555">
        <w:trPr>
          <w:jc w:val="center"/>
        </w:trPr>
        <w:tc>
          <w:tcPr>
            <w:tcW w:w="3925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14203B" w:rsidRPr="00EA737F">
        <w:rPr>
          <w:sz w:val="22"/>
          <w:szCs w:val="22"/>
          <w:lang w:val="en-US"/>
        </w:rPr>
        <w:t>Hitachi-Johnson Controls Air Conditioning, Inc.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52A51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1D157D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322E3E" w:rsidRDefault="00322E3E" w:rsidP="0050033F">
      <w:pPr>
        <w:spacing w:line="360" w:lineRule="auto"/>
        <w:jc w:val="both"/>
      </w:pPr>
    </w:p>
    <w:p w:rsidR="00322E3E" w:rsidRDefault="00322E3E" w:rsidP="0050033F">
      <w:pPr>
        <w:spacing w:line="360" w:lineRule="auto"/>
        <w:jc w:val="both"/>
      </w:pPr>
    </w:p>
    <w:p w:rsidR="00322E3E" w:rsidRDefault="00322E3E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2" w:name="_Ref86067312"/>
      <w:bookmarkStart w:id="43" w:name="_Toc105406024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42"/>
      <w:bookmarkEnd w:id="43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784"/>
        <w:gridCol w:w="236"/>
        <w:gridCol w:w="3641"/>
        <w:gridCol w:w="426"/>
      </w:tblGrid>
      <w:tr w:rsidR="00EA6703" w:rsidRPr="004E0417" w:rsidTr="00A22555">
        <w:trPr>
          <w:jc w:val="center"/>
        </w:trPr>
        <w:tc>
          <w:tcPr>
            <w:tcW w:w="3784" w:type="dxa"/>
            <w:vAlign w:val="center"/>
          </w:tcPr>
          <w:p w:rsidR="00EA6703" w:rsidRPr="004E0417" w:rsidRDefault="004F7F49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862ECA" w:rsidP="00CD79CE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RAS-3HVRC3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A22555">
        <w:trPr>
          <w:jc w:val="center"/>
        </w:trPr>
        <w:tc>
          <w:tcPr>
            <w:tcW w:w="3784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322E3E" w:rsidRDefault="00322E3E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A22555">
      <w:pPr>
        <w:spacing w:before="60"/>
        <w:ind w:left="567" w:right="197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731A5B">
      <w:pPr>
        <w:spacing w:line="360" w:lineRule="auto"/>
        <w:ind w:firstLine="284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44" w:name="_Toc85529581"/>
      <w:bookmarkStart w:id="45" w:name="_Ref86067320"/>
      <w:bookmarkStart w:id="46" w:name="_Toc105406025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44"/>
      <w:bookmarkEnd w:id="45"/>
      <w:bookmarkEnd w:id="46"/>
    </w:p>
    <w:p w:rsidR="00EA6703" w:rsidRDefault="00EA6703" w:rsidP="00EA6703">
      <w:pPr>
        <w:jc w:val="center"/>
      </w:pPr>
    </w:p>
    <w:tbl>
      <w:tblPr>
        <w:tblW w:w="9464" w:type="dxa"/>
        <w:tblInd w:w="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731A5B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731A5B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7" w:name="_Toc85529582"/>
      <w:bookmarkStart w:id="48" w:name="_Ref86067325"/>
      <w:bookmarkStart w:id="49" w:name="_Toc105406026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47"/>
      <w:bookmarkEnd w:id="48"/>
      <w:bookmarkEnd w:id="49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A22555">
      <w:pPr>
        <w:ind w:left="142"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A22555">
      <w:pPr>
        <w:ind w:left="142"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0" w:name="_Toc85529583"/>
      <w:bookmarkStart w:id="51" w:name="_Ref86067332"/>
      <w:bookmarkStart w:id="52" w:name="_Toc105406027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50"/>
      <w:bookmarkEnd w:id="51"/>
      <w:bookmarkEnd w:id="52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994D83">
      <w:pPr>
        <w:jc w:val="both"/>
        <w:rPr>
          <w:noProof/>
        </w:rPr>
      </w:pPr>
    </w:p>
    <w:p w:rsidR="005C1030" w:rsidRPr="00715349" w:rsidRDefault="005C1030" w:rsidP="00731A5B">
      <w:pPr>
        <w:ind w:left="284" w:firstLine="436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Данный кондиционер предназначен только для комфортных систем кондиционирования воздуха. Не используйте его для других целей, таких как охлаждение пищевых продуктов, сушка одежды или для любых других процессов охлаждения или нагрева.</w:t>
      </w:r>
    </w:p>
    <w:p w:rsidR="005C1030" w:rsidRPr="00715349" w:rsidRDefault="005C1030" w:rsidP="00731A5B">
      <w:pPr>
        <w:ind w:left="284" w:firstLine="436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Не наступайте на изделие и не кладите на него предметы, не кладите какие-либо материалы на агрегат или в его отсеки. Не устанавливайте агрегат в следующих местах, или вблизи них:</w:t>
      </w:r>
    </w:p>
    <w:p w:rsidR="005C1030" w:rsidRPr="00715349" w:rsidRDefault="005C1030" w:rsidP="00731A5B">
      <w:pPr>
        <w:numPr>
          <w:ilvl w:val="0"/>
          <w:numId w:val="31"/>
        </w:numPr>
        <w:ind w:left="284" w:firstLine="436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масляный туман (включая машинное масло);</w:t>
      </w:r>
    </w:p>
    <w:p w:rsidR="005C1030" w:rsidRPr="00715349" w:rsidRDefault="005C1030" w:rsidP="00731A5B">
      <w:pPr>
        <w:numPr>
          <w:ilvl w:val="0"/>
          <w:numId w:val="31"/>
        </w:numPr>
        <w:ind w:left="284" w:firstLine="436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сероводород или его пар, например, от горячих источников;</w:t>
      </w:r>
    </w:p>
    <w:p w:rsidR="005C1030" w:rsidRPr="00715349" w:rsidRDefault="005C1030" w:rsidP="00731A5B">
      <w:pPr>
        <w:numPr>
          <w:ilvl w:val="0"/>
          <w:numId w:val="31"/>
        </w:numPr>
        <w:ind w:left="284" w:firstLine="436"/>
        <w:jc w:val="both"/>
        <w:rPr>
          <w:sz w:val="22"/>
          <w:szCs w:val="22"/>
        </w:rPr>
      </w:pPr>
      <w:r w:rsidRPr="00715349">
        <w:rPr>
          <w:sz w:val="22"/>
          <w:szCs w:val="22"/>
        </w:rPr>
        <w:t xml:space="preserve">Местах, где присутствует или образовывается горючий </w:t>
      </w:r>
      <w:proofErr w:type="spellStart"/>
      <w:r w:rsidR="00897CF5">
        <w:rPr>
          <w:sz w:val="22"/>
          <w:szCs w:val="22"/>
        </w:rPr>
        <w:t>легковоспламеняемы</w:t>
      </w:r>
      <w:r w:rsidR="00897CF5" w:rsidRPr="00715349">
        <w:rPr>
          <w:sz w:val="22"/>
          <w:szCs w:val="22"/>
        </w:rPr>
        <w:t>й</w:t>
      </w:r>
      <w:proofErr w:type="spellEnd"/>
      <w:r w:rsidRPr="00715349">
        <w:rPr>
          <w:sz w:val="22"/>
          <w:szCs w:val="22"/>
        </w:rPr>
        <w:t xml:space="preserve"> газ;</w:t>
      </w:r>
    </w:p>
    <w:p w:rsidR="005C1030" w:rsidRDefault="005C1030" w:rsidP="00731A5B">
      <w:pPr>
        <w:numPr>
          <w:ilvl w:val="0"/>
          <w:numId w:val="31"/>
        </w:numPr>
        <w:ind w:left="284" w:firstLine="436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 с большим содержание соли в окружающ</w:t>
      </w:r>
      <w:r w:rsidRPr="00AC1D78">
        <w:rPr>
          <w:sz w:val="22"/>
          <w:szCs w:val="22"/>
        </w:rPr>
        <w:t>ем воздухе, например, морское побережье.</w:t>
      </w:r>
      <w:r w:rsidRPr="00E53AF4">
        <w:rPr>
          <w:sz w:val="22"/>
          <w:szCs w:val="22"/>
        </w:rPr>
        <w:t xml:space="preserve"> 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не используйте спреи, такие как пестициды, масляные краски, лаки для волос или другие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легковоспламеняющиеся газы в пределах 1 м от агрегата.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в местах, где присутствует газообразный кремний. При воздействии газо</w:t>
      </w:r>
      <w:r>
        <w:rPr>
          <w:sz w:val="22"/>
          <w:szCs w:val="22"/>
        </w:rPr>
        <w:t>о</w:t>
      </w:r>
      <w:r w:rsidRPr="00AC1D78">
        <w:rPr>
          <w:sz w:val="22"/>
          <w:szCs w:val="22"/>
        </w:rPr>
        <w:t>бразного кремния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на поверхность теплообменника, его поверхность отталкивает воду, дренажная вода разбрызгивается за пределы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дренажного поддона, брызги попадают в электрический щит. В результате, возможно протекание воды или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повреждение электрических компонентов.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Если агрегат установлен в больнице или других помещениях, где медицинским оборудованием генерируются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электромагнитные волны, обратите внимание на следующее:</w:t>
      </w:r>
    </w:p>
    <w:p w:rsidR="005C1030" w:rsidRPr="00152FCB" w:rsidRDefault="005C1030" w:rsidP="00731A5B">
      <w:pPr>
        <w:numPr>
          <w:ilvl w:val="0"/>
          <w:numId w:val="32"/>
        </w:numPr>
        <w:ind w:left="284" w:firstLine="436"/>
        <w:jc w:val="both"/>
        <w:rPr>
          <w:sz w:val="22"/>
          <w:szCs w:val="22"/>
        </w:rPr>
      </w:pPr>
      <w:r w:rsidRPr="00152FCB">
        <w:rPr>
          <w:sz w:val="22"/>
          <w:szCs w:val="22"/>
        </w:rPr>
        <w:t>Не устанавливайте оборудование в местах, где электромагнитное излучение напрямую воздействует на электронные</w:t>
      </w:r>
      <w:r>
        <w:rPr>
          <w:sz w:val="22"/>
          <w:szCs w:val="22"/>
        </w:rPr>
        <w:t xml:space="preserve"> </w:t>
      </w:r>
      <w:r w:rsidRPr="00152FCB">
        <w:rPr>
          <w:sz w:val="22"/>
          <w:szCs w:val="22"/>
        </w:rPr>
        <w:t>элементы управления кондиционера, кабель пульта управления</w:t>
      </w:r>
      <w:r>
        <w:rPr>
          <w:sz w:val="22"/>
          <w:szCs w:val="22"/>
        </w:rPr>
        <w:t xml:space="preserve"> или выключатель электропитания;</w:t>
      </w:r>
    </w:p>
    <w:p w:rsidR="005C1030" w:rsidRDefault="005C1030" w:rsidP="00731A5B">
      <w:pPr>
        <w:numPr>
          <w:ilvl w:val="0"/>
          <w:numId w:val="32"/>
        </w:numPr>
        <w:ind w:left="284" w:firstLine="436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Устанавливайте агрегат на расстоянии не менее 3 м от источников электромагнитного излучения, </w:t>
      </w:r>
      <w:r w:rsidR="00897CF5" w:rsidRPr="00AC1D78">
        <w:rPr>
          <w:sz w:val="22"/>
          <w:szCs w:val="22"/>
        </w:rPr>
        <w:t>например,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радиостанции и т.п.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(блок) в месте, где возможен непосредственный прямой контакт животных или растений с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выходящим потоком воздуха. Такое воздействие может оказать негативное влияние на животных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и растения.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Обеспечьте</w:t>
      </w:r>
      <w:r>
        <w:rPr>
          <w:sz w:val="22"/>
          <w:szCs w:val="22"/>
        </w:rPr>
        <w:t xml:space="preserve"> прочный и правильный фундамент. </w:t>
      </w:r>
      <w:r w:rsidRPr="006C7EEC">
        <w:rPr>
          <w:sz w:val="22"/>
          <w:szCs w:val="22"/>
        </w:rPr>
        <w:t>Убедитесь, что фундамент достаточно прочный, чтобы выдержать вес наружного блока. В противном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случае блок может упасть и разбиться.</w:t>
      </w:r>
    </w:p>
    <w:p w:rsidR="005C1030" w:rsidRPr="006C7EEC" w:rsidRDefault="005C1030" w:rsidP="00731A5B">
      <w:p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Наружный блок не долж</w:t>
      </w:r>
      <w:r>
        <w:rPr>
          <w:sz w:val="22"/>
          <w:szCs w:val="22"/>
        </w:rPr>
        <w:t>ен быть установлен под наклоном;</w:t>
      </w:r>
    </w:p>
    <w:p w:rsidR="005C1030" w:rsidRPr="006C7EEC" w:rsidRDefault="005C1030" w:rsidP="00731A5B">
      <w:p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t>Не до</w:t>
      </w:r>
      <w:r>
        <w:rPr>
          <w:sz w:val="22"/>
          <w:szCs w:val="22"/>
        </w:rPr>
        <w:t>лжны возникать аномальные звуки;</w:t>
      </w:r>
    </w:p>
    <w:p w:rsidR="005C1030" w:rsidRPr="006C7EEC" w:rsidRDefault="005C1030" w:rsidP="00731A5B">
      <w:p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должен упасть при сильном ветре или землетрясении.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выполняйте монтажные работы, работы с трубопроводами хладагента, дренажным насосом, дренажными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трубопроводами и подключением электрических провод</w:t>
      </w:r>
      <w:r>
        <w:rPr>
          <w:sz w:val="22"/>
          <w:szCs w:val="22"/>
        </w:rPr>
        <w:t>ов до ознакомления с этой инстру</w:t>
      </w:r>
      <w:r w:rsidRPr="006C7EEC">
        <w:rPr>
          <w:sz w:val="22"/>
          <w:szCs w:val="22"/>
        </w:rPr>
        <w:t>кцией по монтажу.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Выполнение работ без соблюдения рекомендаций, приведенных в инструкции, может привести к утечке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 в системе, поражению электрическим током или воспламенению.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проливания воды во внутренний или наружный блоки. В блоках установлены электрические</w:t>
      </w:r>
      <w:r>
        <w:rPr>
          <w:sz w:val="22"/>
          <w:szCs w:val="22"/>
        </w:rPr>
        <w:t xml:space="preserve"> компо</w:t>
      </w:r>
      <w:r w:rsidRPr="006C7EEC">
        <w:rPr>
          <w:sz w:val="22"/>
          <w:szCs w:val="22"/>
        </w:rPr>
        <w:t>ненты. При проливании воды, возможно серьезное поражение электрическим током.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открывайте сервисную крышку и крышку электрического щита (PCB) на внутреннем и наружном блоках без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отключения электропитания, иначе это может привести к несчастному случаю.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касайтесь и не вносите изменения в конструкцию защитных устройств, установленных внутри внутреннего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наружного блоков, иначе это может привести к несчастному случаю.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Во время монтажа оборудования, надежно подсоедините и закрепите трубопроводы хладагента, до запуска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компрессора. При обслуживании, остановите компрессор до его перемещения, демонтажа или отсоединения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трубопроводов хладагента.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Не </w:t>
      </w:r>
      <w:proofErr w:type="spellStart"/>
      <w:r w:rsidRPr="006C7EEC">
        <w:rPr>
          <w:sz w:val="22"/>
          <w:szCs w:val="22"/>
        </w:rPr>
        <w:t>байпассируйте</w:t>
      </w:r>
      <w:proofErr w:type="spellEnd"/>
      <w:r w:rsidRPr="006C7EEC">
        <w:rPr>
          <w:sz w:val="22"/>
          <w:szCs w:val="22"/>
        </w:rPr>
        <w:t xml:space="preserve"> защитные приборы (такие как датчики давления, реле давления и т.п.) во время работы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оборудования. Это может привести к воспламенению или взрыву.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выполнении паяльных работ, убедитесь, что поблизости нет источников открытого пламени.</w:t>
      </w:r>
      <w:r w:rsidRPr="00702C27">
        <w:rPr>
          <w:sz w:val="22"/>
          <w:szCs w:val="22"/>
        </w:rPr>
        <w:t xml:space="preserve"> 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е допускайте воздействия огня на окружающие компоненты 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трубопровод возврата масла </w:t>
      </w:r>
      <w:r>
        <w:rPr>
          <w:sz w:val="22"/>
          <w:szCs w:val="22"/>
        </w:rPr>
        <w:t>к</w:t>
      </w:r>
      <w:r w:rsidRPr="00E75370">
        <w:rPr>
          <w:sz w:val="22"/>
          <w:szCs w:val="22"/>
        </w:rPr>
        <w:t>омпрессора. Под воздействием пламени масло будет нагреваться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до высокой температуры, что может вызвать воспламенение и привести к травме.</w:t>
      </w:r>
      <w:r w:rsidRPr="00D071C9">
        <w:rPr>
          <w:sz w:val="22"/>
          <w:szCs w:val="22"/>
        </w:rPr>
        <w:t xml:space="preserve"> 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одевайте перчатки при работе с хладагентом, чтобы предотвратить термические ожоги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рук.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Перед снятием колпачка с запорного вентиля, убедитесь, что под колпачком нет давления.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трубопроводы хладагента подсоединены к одному и тому же холодильному контуру.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Обязательно выполните испытание системы на герметичность.</w:t>
      </w:r>
    </w:p>
    <w:p w:rsidR="003870EC" w:rsidRDefault="003870EC" w:rsidP="00897CF5">
      <w:pPr>
        <w:ind w:left="284"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Данное устройство заполнено хладагентом R32</w:t>
      </w:r>
      <w:r>
        <w:rPr>
          <w:sz w:val="22"/>
          <w:szCs w:val="22"/>
        </w:rPr>
        <w:t xml:space="preserve">. </w:t>
      </w:r>
      <w:r w:rsidRPr="00A35D5F">
        <w:rPr>
          <w:sz w:val="22"/>
          <w:szCs w:val="22"/>
        </w:rPr>
        <w:t xml:space="preserve"> Не используйте хладагент, отличный от указанного (R32) для комплектации или замены.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 противном случае в контуре охлаждения может возникнуть недопустимо высокое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давление, что может привести к неисправности или взрыву изделия.</w:t>
      </w:r>
    </w:p>
    <w:p w:rsidR="003870EC" w:rsidRDefault="00897CF5" w:rsidP="00897CF5">
      <w:pPr>
        <w:ind w:left="284"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3870EC" w:rsidRPr="00A35D5F">
        <w:rPr>
          <w:sz w:val="22"/>
          <w:szCs w:val="22"/>
        </w:rPr>
        <w:t>Техническое обслуживание и ремонт кондиционера, работающего на R32 хладагенте</w:t>
      </w:r>
      <w:r w:rsidR="003870EC" w:rsidRPr="00A35D5F">
        <w:rPr>
          <w:sz w:val="22"/>
          <w:szCs w:val="22"/>
        </w:rPr>
        <w:br/>
        <w:t>должно осуществляться после проверки на безопасность устройства, чтобы</w:t>
      </w:r>
      <w:r w:rsidR="003870EC">
        <w:rPr>
          <w:sz w:val="22"/>
          <w:szCs w:val="22"/>
        </w:rPr>
        <w:t xml:space="preserve"> </w:t>
      </w:r>
      <w:r w:rsidR="003870EC" w:rsidRPr="00A35D5F">
        <w:rPr>
          <w:sz w:val="22"/>
          <w:szCs w:val="22"/>
        </w:rPr>
        <w:t>минимизировать риск возникновения опасных инцидентов.</w:t>
      </w:r>
    </w:p>
    <w:p w:rsidR="003870EC" w:rsidRPr="00365AB1" w:rsidRDefault="003870EC" w:rsidP="003870EC">
      <w:pPr>
        <w:ind w:firstLine="720"/>
        <w:jc w:val="both"/>
        <w:rPr>
          <w:sz w:val="22"/>
          <w:szCs w:val="22"/>
        </w:rPr>
      </w:pPr>
      <w:r w:rsidRPr="00365AB1">
        <w:rPr>
          <w:sz w:val="22"/>
          <w:szCs w:val="22"/>
        </w:rPr>
        <w:t>Требования к квалификации специалистов, выполняющих монтаж и техническое обслуживание</w:t>
      </w:r>
      <w:r>
        <w:rPr>
          <w:szCs w:val="22"/>
        </w:rPr>
        <w:t>:</w:t>
      </w:r>
    </w:p>
    <w:p w:rsidR="003870EC" w:rsidRPr="00365AB1" w:rsidRDefault="003870EC" w:rsidP="003870EC">
      <w:pPr>
        <w:pStyle w:val="generallist"/>
      </w:pPr>
      <w:r w:rsidRPr="00365AB1">
        <w:t>Все специалисты, выполняющие работы с контуром хладагента, должны иметь соответствующий сертификат, выданный уполномоченной организацией, а также признанную в отрасли квалификацию, разрешающую проведение работ с холодильным контуром. Если для проведения технического обслуживания или ремонта требуется специалист другого профиля, то за его работой должен наблюдать специалист, имеющий квалификацию, разрешающую проведению работ с горючим хладагентом.</w:t>
      </w:r>
    </w:p>
    <w:p w:rsidR="003870EC" w:rsidRPr="00365AB1" w:rsidRDefault="003870EC" w:rsidP="003870EC">
      <w:pPr>
        <w:pStyle w:val="generallist"/>
      </w:pPr>
      <w:r w:rsidRPr="00365AB1">
        <w:t>Ремонт допускается только по описанной производителем методике.</w:t>
      </w:r>
    </w:p>
    <w:p w:rsidR="003870EC" w:rsidRPr="00365AB1" w:rsidRDefault="003870EC" w:rsidP="003870EC">
      <w:pPr>
        <w:pStyle w:val="generallist"/>
      </w:pPr>
      <w:bookmarkStart w:id="53" w:name="bookmark90"/>
      <w:bookmarkStart w:id="54" w:name="bookmark91"/>
      <w:r w:rsidRPr="00365AB1">
        <w:t>Процедура установки</w:t>
      </w:r>
      <w:bookmarkEnd w:id="53"/>
      <w:bookmarkEnd w:id="54"/>
    </w:p>
    <w:p w:rsidR="003870EC" w:rsidRPr="00365AB1" w:rsidRDefault="003870EC" w:rsidP="003870EC">
      <w:pPr>
        <w:pStyle w:val="generallist"/>
      </w:pPr>
      <w:r w:rsidRPr="00365AB1">
        <w:t>Запрещается использовать кондиционер в помещении с открытым огнем (источники огня, угольные котлы, работающие обогреватели).</w:t>
      </w:r>
    </w:p>
    <w:p w:rsidR="003870EC" w:rsidRPr="00365AB1" w:rsidRDefault="003870EC" w:rsidP="003870EC">
      <w:pPr>
        <w:pStyle w:val="generallist"/>
      </w:pPr>
      <w:r w:rsidRPr="00365AB1">
        <w:t>Сверлить отверстия в соединительной трассе и подвергать ее воздействию огня запрещено.</w:t>
      </w:r>
    </w:p>
    <w:p w:rsidR="003870EC" w:rsidRPr="00365AB1" w:rsidRDefault="003870EC" w:rsidP="003870EC">
      <w:pPr>
        <w:pStyle w:val="generallist"/>
      </w:pPr>
      <w:r w:rsidRPr="00365AB1">
        <w:t xml:space="preserve">Кондиционер допускается устанавливать в помещении, площадь которого превышает минимально допустимую. Минимально допустимая площадь помещения указана на табличке блока и в </w:t>
      </w:r>
      <w:r w:rsidRPr="00365AB1">
        <w:rPr>
          <w:lang w:val="ru-RU"/>
        </w:rPr>
        <w:t>руководстве по монтажу и эксплуатации</w:t>
      </w:r>
      <w:r w:rsidRPr="00365AB1">
        <w:t>.</w:t>
      </w:r>
    </w:p>
    <w:p w:rsidR="003870EC" w:rsidRDefault="003870EC" w:rsidP="003870EC">
      <w:pPr>
        <w:pStyle w:val="generallist"/>
      </w:pPr>
      <w:r w:rsidRPr="00365AB1">
        <w:t>После завершения монтажа необходимо убедиться, что в трассе нет протечек.</w:t>
      </w:r>
    </w:p>
    <w:p w:rsidR="003870EC" w:rsidRPr="00365AB1" w:rsidRDefault="003870EC" w:rsidP="003870EC">
      <w:pPr>
        <w:pStyle w:val="generallist"/>
        <w:numPr>
          <w:ilvl w:val="0"/>
          <w:numId w:val="0"/>
        </w:numPr>
        <w:ind w:left="720"/>
      </w:pPr>
    </w:p>
    <w:p w:rsidR="003870EC" w:rsidRPr="00365AB1" w:rsidRDefault="003870EC" w:rsidP="003870EC">
      <w:pPr>
        <w:ind w:firstLine="720"/>
        <w:jc w:val="both"/>
        <w:rPr>
          <w:bCs/>
          <w:sz w:val="22"/>
          <w:szCs w:val="22"/>
        </w:rPr>
      </w:pPr>
      <w:bookmarkStart w:id="55" w:name="bookmark92"/>
      <w:bookmarkStart w:id="56" w:name="bookmark93"/>
      <w:r w:rsidRPr="00365AB1">
        <w:rPr>
          <w:bCs/>
          <w:sz w:val="22"/>
          <w:szCs w:val="22"/>
        </w:rPr>
        <w:lastRenderedPageBreak/>
        <w:t>Советы по обслуживанию</w:t>
      </w:r>
      <w:bookmarkEnd w:id="55"/>
      <w:bookmarkEnd w:id="56"/>
    </w:p>
    <w:p w:rsidR="003870EC" w:rsidRPr="00365AB1" w:rsidRDefault="003870EC" w:rsidP="003870EC">
      <w:pPr>
        <w:pStyle w:val="generallist"/>
      </w:pPr>
      <w:r w:rsidRPr="00365AB1">
        <w:t>Убедитесь, что площадь помещения соответствует требованиям на заводской табличке.</w:t>
      </w:r>
    </w:p>
    <w:p w:rsidR="003870EC" w:rsidRPr="00365AB1" w:rsidRDefault="003870EC" w:rsidP="003870EC">
      <w:pPr>
        <w:pStyle w:val="generallist"/>
        <w:numPr>
          <w:ilvl w:val="0"/>
          <w:numId w:val="0"/>
        </w:numPr>
        <w:ind w:left="720"/>
      </w:pPr>
      <w:r w:rsidRPr="00365AB1">
        <w:t>Кондиционер допускается включать только в помещениях, которые соответствуют требованиям на заводской табличке.</w:t>
      </w:r>
    </w:p>
    <w:p w:rsidR="003870EC" w:rsidRPr="00365AB1" w:rsidRDefault="003870EC" w:rsidP="003870EC">
      <w:pPr>
        <w:pStyle w:val="generallist"/>
      </w:pPr>
      <w:r w:rsidRPr="00D37A87">
        <w:t>Убедитесь, что участок, на котором будут проводить техническое обслуживание, хорошо проветривается.</w:t>
      </w:r>
      <w:r>
        <w:rPr>
          <w:lang w:val="ru-RU"/>
        </w:rPr>
        <w:t xml:space="preserve"> </w:t>
      </w:r>
      <w:r w:rsidRPr="00365AB1">
        <w:t>На период выполнения работ необходима непрерывная вентиляция.</w:t>
      </w:r>
    </w:p>
    <w:p w:rsidR="003870EC" w:rsidRPr="00365AB1" w:rsidRDefault="003870EC" w:rsidP="003870EC">
      <w:pPr>
        <w:pStyle w:val="generallist"/>
      </w:pPr>
      <w:r w:rsidRPr="00D37A87">
        <w:t>Убедитесь, что на участке, где будут проводить техническое обслуживание, нет источников огня.</w:t>
      </w:r>
      <w:r>
        <w:rPr>
          <w:lang w:val="ru-RU"/>
        </w:rPr>
        <w:t xml:space="preserve"> </w:t>
      </w:r>
      <w:r w:rsidRPr="00365AB1">
        <w:t>Открытый огонь категорически запрещен в зоне технических работ. Необходимо предусмотреть табличку «Курить запрещено».</w:t>
      </w:r>
    </w:p>
    <w:p w:rsidR="003870EC" w:rsidRPr="00D37A87" w:rsidRDefault="003870EC" w:rsidP="003870EC">
      <w:pPr>
        <w:pStyle w:val="generallist"/>
      </w:pPr>
      <w:r w:rsidRPr="00D37A87">
        <w:t>Убедитесь, что маркировка на оборудовании остается четкой и читаемой.</w:t>
      </w:r>
    </w:p>
    <w:p w:rsidR="003870EC" w:rsidRDefault="003870EC" w:rsidP="003870EC">
      <w:pPr>
        <w:pStyle w:val="generallist"/>
      </w:pPr>
      <w:r w:rsidRPr="00D37A87">
        <w:t>Если предупредительные знаки размыты или повреждены, замените их.</w:t>
      </w:r>
    </w:p>
    <w:p w:rsidR="003870EC" w:rsidRPr="00D37A87" w:rsidRDefault="003870EC" w:rsidP="003870EC">
      <w:pPr>
        <w:pStyle w:val="generallist"/>
        <w:numPr>
          <w:ilvl w:val="0"/>
          <w:numId w:val="0"/>
        </w:numPr>
        <w:ind w:left="720"/>
      </w:pPr>
    </w:p>
    <w:p w:rsidR="003870EC" w:rsidRPr="00365AB1" w:rsidRDefault="003870EC" w:rsidP="003870EC">
      <w:pPr>
        <w:ind w:firstLine="720"/>
        <w:jc w:val="both"/>
        <w:rPr>
          <w:sz w:val="22"/>
          <w:szCs w:val="22"/>
        </w:rPr>
      </w:pPr>
      <w:bookmarkStart w:id="57" w:name="bookmark94"/>
      <w:bookmarkStart w:id="58" w:name="bookmark95"/>
      <w:r w:rsidRPr="00365AB1">
        <w:rPr>
          <w:sz w:val="22"/>
          <w:szCs w:val="22"/>
        </w:rPr>
        <w:t>Пайка</w:t>
      </w:r>
      <w:bookmarkEnd w:id="57"/>
      <w:bookmarkEnd w:id="58"/>
    </w:p>
    <w:p w:rsidR="003870EC" w:rsidRPr="00D37A87" w:rsidRDefault="003870EC" w:rsidP="003870EC">
      <w:pPr>
        <w:pStyle w:val="generallist"/>
      </w:pPr>
      <w:r w:rsidRPr="00D37A87">
        <w:t>Если во время технического обслуживания требуется резка или пайка холодильного контура, то работы выполняют следующим образом:</w:t>
      </w:r>
    </w:p>
    <w:p w:rsidR="003870EC" w:rsidRPr="00365AB1" w:rsidRDefault="003870EC" w:rsidP="003870EC">
      <w:pPr>
        <w:pStyle w:val="generalparagraph"/>
        <w:numPr>
          <w:ilvl w:val="1"/>
          <w:numId w:val="36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Отключите кондиционер и обесточьте его.</w:t>
      </w:r>
    </w:p>
    <w:p w:rsidR="003870EC" w:rsidRPr="00365AB1" w:rsidRDefault="003870EC" w:rsidP="003870EC">
      <w:pPr>
        <w:pStyle w:val="generalparagraph"/>
        <w:numPr>
          <w:ilvl w:val="1"/>
          <w:numId w:val="36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Откачайте хладагент.</w:t>
      </w:r>
    </w:p>
    <w:p w:rsidR="003870EC" w:rsidRPr="00365AB1" w:rsidRDefault="003870EC" w:rsidP="003870EC">
      <w:pPr>
        <w:pStyle w:val="generalparagraph"/>
        <w:numPr>
          <w:ilvl w:val="1"/>
          <w:numId w:val="36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 xml:space="preserve">Выполните </w:t>
      </w:r>
      <w:proofErr w:type="spellStart"/>
      <w:r w:rsidRPr="00365AB1">
        <w:rPr>
          <w:rFonts w:ascii="Times New Roman" w:hAnsi="Times New Roman" w:cs="Times New Roman"/>
          <w:szCs w:val="22"/>
        </w:rPr>
        <w:t>вакуумирование</w:t>
      </w:r>
      <w:proofErr w:type="spellEnd"/>
      <w:r w:rsidRPr="00365AB1">
        <w:rPr>
          <w:rFonts w:ascii="Times New Roman" w:hAnsi="Times New Roman" w:cs="Times New Roman"/>
          <w:szCs w:val="22"/>
        </w:rPr>
        <w:t>.</w:t>
      </w:r>
    </w:p>
    <w:p w:rsidR="003870EC" w:rsidRPr="00365AB1" w:rsidRDefault="003870EC" w:rsidP="003870EC">
      <w:pPr>
        <w:pStyle w:val="generalparagraph"/>
        <w:numPr>
          <w:ilvl w:val="1"/>
          <w:numId w:val="36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Продуйте систему азотом.</w:t>
      </w:r>
    </w:p>
    <w:p w:rsidR="003870EC" w:rsidRPr="00365AB1" w:rsidRDefault="003870EC" w:rsidP="003870EC">
      <w:pPr>
        <w:pStyle w:val="generalparagraph"/>
        <w:numPr>
          <w:ilvl w:val="1"/>
          <w:numId w:val="36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  <w:lang w:val="ru-RU"/>
        </w:rPr>
        <w:t>Выполните р</w:t>
      </w:r>
      <w:proofErr w:type="spellStart"/>
      <w:r w:rsidRPr="00365AB1">
        <w:rPr>
          <w:rFonts w:ascii="Times New Roman" w:hAnsi="Times New Roman" w:cs="Times New Roman"/>
          <w:szCs w:val="22"/>
        </w:rPr>
        <w:t>езк</w:t>
      </w:r>
      <w:proofErr w:type="spellEnd"/>
      <w:r w:rsidRPr="00365AB1">
        <w:rPr>
          <w:rFonts w:ascii="Times New Roman" w:hAnsi="Times New Roman" w:cs="Times New Roman"/>
          <w:szCs w:val="22"/>
          <w:lang w:val="ru-RU"/>
        </w:rPr>
        <w:t>у</w:t>
      </w:r>
      <w:r w:rsidRPr="00365AB1">
        <w:rPr>
          <w:rFonts w:ascii="Times New Roman" w:hAnsi="Times New Roman" w:cs="Times New Roman"/>
          <w:szCs w:val="22"/>
        </w:rPr>
        <w:t xml:space="preserve"> или </w:t>
      </w:r>
      <w:proofErr w:type="spellStart"/>
      <w:r w:rsidRPr="00365AB1">
        <w:rPr>
          <w:rFonts w:ascii="Times New Roman" w:hAnsi="Times New Roman" w:cs="Times New Roman"/>
          <w:szCs w:val="22"/>
        </w:rPr>
        <w:t>пайк</w:t>
      </w:r>
      <w:proofErr w:type="spellEnd"/>
      <w:r w:rsidRPr="00365AB1">
        <w:rPr>
          <w:rFonts w:ascii="Times New Roman" w:hAnsi="Times New Roman" w:cs="Times New Roman"/>
          <w:szCs w:val="22"/>
          <w:lang w:val="ru-RU"/>
        </w:rPr>
        <w:t>у</w:t>
      </w:r>
      <w:r w:rsidRPr="00365AB1">
        <w:rPr>
          <w:rFonts w:ascii="Times New Roman" w:hAnsi="Times New Roman" w:cs="Times New Roman"/>
          <w:szCs w:val="22"/>
        </w:rPr>
        <w:t xml:space="preserve"> трубок.</w:t>
      </w:r>
    </w:p>
    <w:p w:rsidR="003870EC" w:rsidRPr="00365AB1" w:rsidRDefault="003870EC" w:rsidP="003870EC">
      <w:pPr>
        <w:pStyle w:val="generalparagraph"/>
        <w:numPr>
          <w:ilvl w:val="1"/>
          <w:numId w:val="36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Отнесите контур назад на сервисную позицию для выполнения пайки.</w:t>
      </w:r>
    </w:p>
    <w:p w:rsidR="003870EC" w:rsidRPr="00D37A87" w:rsidRDefault="003870EC" w:rsidP="003870EC">
      <w:pPr>
        <w:pStyle w:val="generallist"/>
      </w:pPr>
      <w:r w:rsidRPr="00D37A87">
        <w:t>Хладагент необходимо собрать в специальный баллон.</w:t>
      </w:r>
    </w:p>
    <w:p w:rsidR="003870EC" w:rsidRDefault="003870EC" w:rsidP="003870EC">
      <w:pPr>
        <w:pStyle w:val="generallist"/>
      </w:pPr>
      <w:r w:rsidRPr="00D37A87">
        <w:t>Убедитесь, что возле выпускного отверстия вакуумного насоса нет источников открытого огня, и что помещение хорошо проветривается.</w:t>
      </w:r>
    </w:p>
    <w:p w:rsidR="003870EC" w:rsidRPr="00D37A87" w:rsidRDefault="003870EC" w:rsidP="003870EC">
      <w:pPr>
        <w:pStyle w:val="generallist"/>
        <w:numPr>
          <w:ilvl w:val="0"/>
          <w:numId w:val="0"/>
        </w:numPr>
        <w:ind w:left="720"/>
      </w:pPr>
    </w:p>
    <w:p w:rsidR="003870EC" w:rsidRPr="00365AB1" w:rsidRDefault="003870EC" w:rsidP="003870EC">
      <w:pPr>
        <w:ind w:firstLine="720"/>
        <w:jc w:val="both"/>
        <w:rPr>
          <w:sz w:val="22"/>
          <w:szCs w:val="22"/>
        </w:rPr>
      </w:pPr>
      <w:bookmarkStart w:id="59" w:name="bookmark96"/>
      <w:bookmarkStart w:id="60" w:name="bookmark97"/>
      <w:r w:rsidRPr="00365AB1">
        <w:rPr>
          <w:sz w:val="22"/>
          <w:szCs w:val="22"/>
        </w:rPr>
        <w:t>Заправка хладагентом</w:t>
      </w:r>
      <w:bookmarkEnd w:id="59"/>
      <w:bookmarkEnd w:id="60"/>
    </w:p>
    <w:p w:rsidR="003870EC" w:rsidRPr="00D37A87" w:rsidRDefault="003870EC" w:rsidP="003870EC">
      <w:pPr>
        <w:pStyle w:val="generallist"/>
      </w:pPr>
      <w:r w:rsidRPr="00D37A87">
        <w:t>Используемые в работах инструменты должны быть предназначены только для хладагента R32. Убедитесь, что не произойдет перекрестного загрязнения различными типами хладагента.</w:t>
      </w:r>
    </w:p>
    <w:p w:rsidR="003870EC" w:rsidRPr="00D37A87" w:rsidRDefault="003870EC" w:rsidP="003870EC">
      <w:pPr>
        <w:pStyle w:val="generallist"/>
      </w:pPr>
      <w:r w:rsidRPr="00D37A87">
        <w:t>Во время заправки баллон с хладагентом должен располагаться вертикально.</w:t>
      </w:r>
    </w:p>
    <w:p w:rsidR="003870EC" w:rsidRPr="00D37A87" w:rsidRDefault="003870EC" w:rsidP="003870EC">
      <w:pPr>
        <w:pStyle w:val="generallist"/>
      </w:pPr>
      <w:r w:rsidRPr="00D37A87">
        <w:t>После завершения (или прерывания) заправки на кондиционер необходимо приклеить соответствующую наклейку.</w:t>
      </w:r>
    </w:p>
    <w:p w:rsidR="003870EC" w:rsidRPr="003870EC" w:rsidRDefault="003870EC" w:rsidP="003870EC">
      <w:pPr>
        <w:pStyle w:val="generallist"/>
        <w:rPr>
          <w:szCs w:val="22"/>
        </w:rPr>
      </w:pPr>
      <w:r w:rsidRPr="00D37A87">
        <w:t>Избыточная заправка хладагентом запрещена.</w:t>
      </w:r>
    </w:p>
    <w:p w:rsidR="005C1030" w:rsidRPr="003870EC" w:rsidRDefault="003870EC" w:rsidP="003870EC">
      <w:pPr>
        <w:pStyle w:val="generallist"/>
      </w:pPr>
      <w:r w:rsidRPr="003870EC">
        <w:t>После завершения заправки и перед пробным пуском необходимо выполнить проверку на предмет протечек.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УЗО (устройство защиты от утечки на землю с временем срабатывания 0,1 сек или меньше) со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средней или выше скоростью индукции. В противном случае, это может вызвать поражение электрическим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током или воспламенение.</w:t>
      </w:r>
      <w:r w:rsidRPr="00A359CA">
        <w:rPr>
          <w:sz w:val="22"/>
          <w:szCs w:val="22"/>
        </w:rPr>
        <w:t xml:space="preserve"> 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Стандарт безопасности для строительных и эксплуатационных систем, при утечках хладагента, определяется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соответствии с локальными правилами и стандартами.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часто срабатывает автоматический выключатель электропитания или перегорают предохранители,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пожалуйста, немедленно остановите систему и обратитесь к местному представителю авторизованной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сервисной компании.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надежно подключен провод заземления. В противном случае, это может привести 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электрическим повреждениям. Не подсоединяйте провод заземления к газовым трубопроводам,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водопроводной трубе, молниеотводу или заземляющему проводу телефонных линий.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предохранители указанного в спецификации номинала.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повреждения электропроводов и электрических компонентов, мышами и другими мелкими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животными. Повреждение </w:t>
      </w:r>
      <w:proofErr w:type="spellStart"/>
      <w:r w:rsidRPr="006C7EEC">
        <w:rPr>
          <w:sz w:val="22"/>
          <w:szCs w:val="22"/>
        </w:rPr>
        <w:t>электрокомпонентов</w:t>
      </w:r>
      <w:proofErr w:type="spellEnd"/>
      <w:r w:rsidRPr="006C7EEC">
        <w:rPr>
          <w:sz w:val="22"/>
          <w:szCs w:val="22"/>
        </w:rPr>
        <w:t xml:space="preserve"> может привести к воспламенению.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Надежно подсоедините и закрепите провода, не прилагайте чрезмерные усилия к </w:t>
      </w:r>
      <w:proofErr w:type="spellStart"/>
      <w:r w:rsidRPr="006C7EEC">
        <w:rPr>
          <w:sz w:val="22"/>
          <w:szCs w:val="22"/>
        </w:rPr>
        <w:t>клеммным</w:t>
      </w:r>
      <w:proofErr w:type="spellEnd"/>
      <w:r w:rsidRPr="006C7EEC">
        <w:rPr>
          <w:sz w:val="22"/>
          <w:szCs w:val="22"/>
        </w:rPr>
        <w:t xml:space="preserve"> колодкам,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это может привести к расшатыванию клеммы и вызвать воспламенение.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Для подключения блоков и агрегатов, используйте кабели указанного в </w:t>
      </w:r>
      <w:r>
        <w:rPr>
          <w:sz w:val="22"/>
          <w:szCs w:val="22"/>
        </w:rPr>
        <w:t xml:space="preserve">спецификации номинала. Нарушение </w:t>
      </w:r>
      <w:r w:rsidRPr="006C7EEC">
        <w:rPr>
          <w:sz w:val="22"/>
          <w:szCs w:val="22"/>
        </w:rPr>
        <w:t>этого требования может привести к повреждению электрических компонентов и воспламенению агрегата.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клеммы затянуты с указанным моментом. Иначе, это может привести к воспламенению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или повреждению </w:t>
      </w:r>
      <w:proofErr w:type="spellStart"/>
      <w:r w:rsidRPr="006C7EEC">
        <w:rPr>
          <w:sz w:val="22"/>
          <w:szCs w:val="22"/>
        </w:rPr>
        <w:t>клеммных</w:t>
      </w:r>
      <w:proofErr w:type="spellEnd"/>
      <w:r w:rsidRPr="006C7EEC">
        <w:rPr>
          <w:sz w:val="22"/>
          <w:szCs w:val="22"/>
        </w:rPr>
        <w:t xml:space="preserve"> терминалов.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Если поврежден кабель электропитания, входящий в комплект агрегата, он должен быть заменен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производителем оборудования, его сервисным агентом или квалифицированным специалистом.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воспламенении оборудования, немедленно отключите электропитание.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 соот</w:t>
      </w:r>
      <w:r>
        <w:rPr>
          <w:sz w:val="22"/>
          <w:szCs w:val="22"/>
        </w:rPr>
        <w:t>в</w:t>
      </w:r>
      <w:r w:rsidRPr="006C7EEC">
        <w:rPr>
          <w:sz w:val="22"/>
          <w:szCs w:val="22"/>
        </w:rPr>
        <w:t>етствии с правилами подключения электрических кабелей, в систему электропитания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быть включены устройства для отключения основного электропитания, с разделением контактов на всех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полюсах, обеспечивающие полное отключение в условиях III категории перенапряжения.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Данные приборы должны быть установлены в соответствии с национальными правилами для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подключения электрооборудования и электропроводов.</w:t>
      </w:r>
    </w:p>
    <w:p w:rsidR="005C1030" w:rsidRDefault="005C1030" w:rsidP="00731A5B">
      <w:pPr>
        <w:autoSpaceDE w:val="0"/>
        <w:autoSpaceDN w:val="0"/>
        <w:adjustRightInd w:val="0"/>
        <w:ind w:left="284" w:firstLine="436"/>
        <w:rPr>
          <w:sz w:val="22"/>
          <w:szCs w:val="22"/>
        </w:rPr>
      </w:pP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вы хотите запустить систему после продолжительного простоя, подайте питание на наружный блок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не менее чем за 12 часов до запуска.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До включения наружного блока, убедитесь, что он не покрыт снегом или льдом.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Система может некорректно работать, если:</w:t>
      </w:r>
    </w:p>
    <w:p w:rsidR="005C1030" w:rsidRPr="006C7EEC" w:rsidRDefault="005C1030" w:rsidP="00731A5B">
      <w:pPr>
        <w:numPr>
          <w:ilvl w:val="0"/>
          <w:numId w:val="33"/>
        </w:num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t>Мощность основного источника электропитания эквивалентна и</w:t>
      </w:r>
      <w:r>
        <w:rPr>
          <w:sz w:val="22"/>
          <w:szCs w:val="22"/>
        </w:rPr>
        <w:t>ли меньше мощности кондиционера;</w:t>
      </w:r>
    </w:p>
    <w:p w:rsidR="005C1030" w:rsidRPr="006C7EEC" w:rsidRDefault="005C1030" w:rsidP="00731A5B">
      <w:pPr>
        <w:numPr>
          <w:ilvl w:val="0"/>
          <w:numId w:val="33"/>
        </w:num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t>Линии электропитания мощного обор</w:t>
      </w:r>
      <w:r w:rsidR="00A071D4">
        <w:rPr>
          <w:sz w:val="22"/>
          <w:szCs w:val="22"/>
        </w:rPr>
        <w:t>удования расположены вблизи лин</w:t>
      </w:r>
      <w:r w:rsidRPr="006C7EEC">
        <w:rPr>
          <w:sz w:val="22"/>
          <w:szCs w:val="22"/>
        </w:rPr>
        <w:t>ий электропитания</w:t>
      </w:r>
    </w:p>
    <w:p w:rsidR="005C1030" w:rsidRDefault="005C1030" w:rsidP="00731A5B">
      <w:p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t>кондиционера.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Выполните защиту проводов, кабелей, электрических компонентов и т.п., чтобы предотвратить их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повреждение мышами и другими мелкими грызунами. Если не установить защиту, мыши могут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повредить незащищенные компоненты, что может привести к пожару.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Избегайте соприкосновения кабелей с трубами холодильного контура, острыми металлическими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краями и электрическими компонентами внутри агрегата. Это может повредить кабели и служить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причиной воспламенения.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>
        <w:rPr>
          <w:sz w:val="22"/>
          <w:szCs w:val="22"/>
        </w:rPr>
        <w:t>Надежно зафиксируйте кабель</w:t>
      </w:r>
      <w:r w:rsidRPr="00E75370">
        <w:rPr>
          <w:sz w:val="22"/>
          <w:szCs w:val="22"/>
        </w:rPr>
        <w:t>, если клеммы будут нажаты снаружи, это может привести к</w:t>
      </w:r>
      <w:r w:rsidR="00A071D4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воспламенению.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Не используйте клеммную колодку источника питания ко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диционера для подключения кабеля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Используйте распределительную коробку внутри агрегата, чтобы удлинить кабели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Внимательно проводите подбор кабелей по мощности. Неправильный подбор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может привести к воспламенению.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>
        <w:rPr>
          <w:sz w:val="22"/>
          <w:szCs w:val="22"/>
        </w:rPr>
        <w:t>Общие проверки:</w:t>
      </w:r>
    </w:p>
    <w:p w:rsidR="005C1030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Убедитесь, что электрические компоненты (основное электропитание, автоматы защиты, кабели, клеммы и соединения провода)</w:t>
      </w:r>
      <w:r>
        <w:rPr>
          <w:sz w:val="22"/>
          <w:szCs w:val="22"/>
        </w:rPr>
        <w:t xml:space="preserve">, используемые на месте монтажа </w:t>
      </w:r>
      <w:r w:rsidRPr="00014906">
        <w:rPr>
          <w:sz w:val="22"/>
          <w:szCs w:val="22"/>
        </w:rPr>
        <w:t>оборудования, соответствуют спецификации и требованиям, указанным в инструкции. Технические характеристики должны</w:t>
      </w:r>
      <w:r>
        <w:rPr>
          <w:sz w:val="22"/>
          <w:szCs w:val="22"/>
        </w:rPr>
        <w:t xml:space="preserve"> </w:t>
      </w:r>
      <w:r w:rsidRPr="00014906">
        <w:rPr>
          <w:sz w:val="22"/>
          <w:szCs w:val="22"/>
        </w:rPr>
        <w:t>соответствовать национальным элект</w:t>
      </w:r>
      <w:r>
        <w:rPr>
          <w:sz w:val="22"/>
          <w:szCs w:val="22"/>
        </w:rPr>
        <w:t>ротехническим нормам и правилам;</w:t>
      </w:r>
    </w:p>
    <w:p w:rsidR="005C1030" w:rsidRPr="00014906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Подключите электропитание к каждому наружному блоку. Цепь электропитания наружного блока должна включать в себя устройство защитного отключения, автоматы защиты и основные выключатели электропитания. В противном случае, возможно поражение электрическим током или</w:t>
      </w:r>
      <w:r>
        <w:rPr>
          <w:sz w:val="22"/>
          <w:szCs w:val="22"/>
        </w:rPr>
        <w:t xml:space="preserve"> воспламенение;</w:t>
      </w:r>
    </w:p>
    <w:p w:rsidR="005C1030" w:rsidRPr="00E75370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Внутренний и наружный блок должны иметь</w:t>
      </w:r>
      <w:r>
        <w:rPr>
          <w:sz w:val="22"/>
          <w:szCs w:val="22"/>
        </w:rPr>
        <w:t xml:space="preserve"> отдельные линии электропитания;</w:t>
      </w:r>
    </w:p>
    <w:p w:rsidR="005C1030" w:rsidRPr="00FC069A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FC069A">
        <w:rPr>
          <w:sz w:val="22"/>
          <w:szCs w:val="22"/>
        </w:rPr>
        <w:t>Для каждого внутреннего блока (такое же подключение, как и для наружного блока) подключите линию</w:t>
      </w:r>
      <w:r>
        <w:rPr>
          <w:sz w:val="22"/>
          <w:szCs w:val="22"/>
        </w:rPr>
        <w:t xml:space="preserve"> </w:t>
      </w:r>
      <w:r w:rsidRPr="00FC069A">
        <w:rPr>
          <w:sz w:val="22"/>
          <w:szCs w:val="22"/>
        </w:rPr>
        <w:t>эле</w:t>
      </w:r>
      <w:r>
        <w:rPr>
          <w:sz w:val="22"/>
          <w:szCs w:val="22"/>
        </w:rPr>
        <w:t>ктропитания;</w:t>
      </w:r>
    </w:p>
    <w:p w:rsidR="005C1030" w:rsidRPr="00F56342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F56342">
        <w:rPr>
          <w:sz w:val="22"/>
          <w:szCs w:val="22"/>
        </w:rPr>
        <w:t xml:space="preserve">Убедитесь, что напряжение электропитания находится в диапазоне </w:t>
      </w:r>
      <w:r w:rsidRPr="00F56342">
        <w:rPr>
          <w:rFonts w:hint="eastAsia"/>
          <w:sz w:val="22"/>
          <w:szCs w:val="22"/>
        </w:rPr>
        <w:t>±</w:t>
      </w:r>
      <w:r w:rsidRPr="00F56342">
        <w:rPr>
          <w:sz w:val="22"/>
          <w:szCs w:val="22"/>
        </w:rPr>
        <w:t>10% от номинального напряжения.</w:t>
      </w:r>
      <w:r w:rsidRPr="00186A43"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Если напряжение питания низкое, система не сможет запус</w:t>
      </w:r>
      <w:r>
        <w:rPr>
          <w:sz w:val="22"/>
          <w:szCs w:val="22"/>
        </w:rPr>
        <w:t>титься из-за падения напряжения;</w:t>
      </w:r>
    </w:p>
    <w:p w:rsidR="005C1030" w:rsidRPr="00E75370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Проверьте спецификацию электрических кабелей</w:t>
      </w:r>
      <w:r>
        <w:rPr>
          <w:sz w:val="22"/>
          <w:szCs w:val="22"/>
        </w:rPr>
        <w:t>;</w:t>
      </w:r>
    </w:p>
    <w:p w:rsidR="005C1030" w:rsidRPr="00E75370" w:rsidRDefault="005C1030" w:rsidP="00731A5B">
      <w:pPr>
        <w:numPr>
          <w:ilvl w:val="0"/>
          <w:numId w:val="34"/>
        </w:num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Убедитесь, что провод заземления надежно подключен как к нар</w:t>
      </w:r>
      <w:r>
        <w:rPr>
          <w:sz w:val="22"/>
          <w:szCs w:val="22"/>
        </w:rPr>
        <w:t xml:space="preserve">ужному, так и внутреннему блоку. </w:t>
      </w:r>
      <w:r w:rsidRPr="00E75370">
        <w:rPr>
          <w:sz w:val="22"/>
          <w:szCs w:val="22"/>
        </w:rPr>
        <w:t>Затяните кабель электропитания хо</w:t>
      </w:r>
      <w:r>
        <w:rPr>
          <w:sz w:val="22"/>
          <w:szCs w:val="22"/>
        </w:rPr>
        <w:t>мутом, расположенным в агрегате;</w:t>
      </w:r>
    </w:p>
    <w:p w:rsidR="005C1030" w:rsidRPr="00F56342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Изолируйте и защитите запорный вентиль на газовом трубопроводе. Не заправляйте фреон через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запорны</w:t>
      </w:r>
      <w:r>
        <w:rPr>
          <w:sz w:val="22"/>
          <w:szCs w:val="22"/>
        </w:rPr>
        <w:t>й вентиль газового трубопровода;</w:t>
      </w:r>
    </w:p>
    <w:p w:rsidR="005C1030" w:rsidRPr="00F56342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До заправки хладагента, убедитесь, что открыты электронные расширительные вентили внутренних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блоков. Убедитесь, что к внутреннему блоку под</w:t>
      </w:r>
      <w:r>
        <w:rPr>
          <w:sz w:val="22"/>
          <w:szCs w:val="22"/>
        </w:rPr>
        <w:t>ключены трубопроводы хладагента;</w:t>
      </w:r>
    </w:p>
    <w:p w:rsidR="005C1030" w:rsidRPr="00F56342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F56342">
        <w:rPr>
          <w:sz w:val="22"/>
          <w:szCs w:val="22"/>
        </w:rPr>
        <w:lastRenderedPageBreak/>
        <w:t>Запорный вентиль газового трубопровода и паяные соединения низкого давления не могут быть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проверены тестом на герметичность, чтобы определить наличие утечки. Обратите внимание на качество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 xml:space="preserve">выполнения паяльных работ при эксплуатации оборудования. </w:t>
      </w:r>
    </w:p>
    <w:p w:rsidR="005C1030" w:rsidRPr="00E75370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>
        <w:rPr>
          <w:sz w:val="22"/>
          <w:szCs w:val="22"/>
        </w:rPr>
        <w:t>З</w:t>
      </w:r>
      <w:r w:rsidRPr="00E75370">
        <w:rPr>
          <w:sz w:val="22"/>
          <w:szCs w:val="22"/>
        </w:rPr>
        <w:t>апустите агрегат только после выполнения всех проверок и деактив</w:t>
      </w:r>
      <w:r>
        <w:rPr>
          <w:sz w:val="22"/>
          <w:szCs w:val="22"/>
        </w:rPr>
        <w:t>ации</w:t>
      </w:r>
      <w:r w:rsidRPr="00E75370">
        <w:rPr>
          <w:sz w:val="22"/>
          <w:szCs w:val="22"/>
        </w:rPr>
        <w:t xml:space="preserve"> всех аварийных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 xml:space="preserve">сигналов. 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Рекомендуется проводить вентиляцию помещения каждые 3-4 часа.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Техническое обслуживание данной системы кондиционирования должен выполнять только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авторизованный персонал.</w:t>
      </w:r>
      <w:r w:rsidRPr="00E352A2"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Монтажная организация и сервисный инженер должны знать и выполнять требования локального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законодательства и инструкций по монтажу и технике безопасности.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До выполнения работ по подключению электрических кабелей или регулярных проверок,</w:t>
      </w:r>
    </w:p>
    <w:p w:rsidR="005C1030" w:rsidRPr="00E75370" w:rsidRDefault="005C1030" w:rsidP="00731A5B">
      <w:p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выключите основной источник электропитания внутренних и наружных блоков. После отключения</w:t>
      </w:r>
      <w:r w:rsidR="008C0304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электропитания, подождите не менее 10 минут.</w:t>
      </w:r>
      <w:r>
        <w:rPr>
          <w:sz w:val="22"/>
          <w:szCs w:val="22"/>
        </w:rPr>
        <w:t xml:space="preserve"> У</w:t>
      </w:r>
      <w:r w:rsidRPr="00E75370">
        <w:rPr>
          <w:sz w:val="22"/>
          <w:szCs w:val="22"/>
        </w:rPr>
        <w:t>бедите</w:t>
      </w:r>
      <w:r>
        <w:rPr>
          <w:sz w:val="22"/>
          <w:szCs w:val="22"/>
        </w:rPr>
        <w:t xml:space="preserve">сь, что остановлены вентиляторы </w:t>
      </w:r>
      <w:r w:rsidRPr="00E75370">
        <w:rPr>
          <w:sz w:val="22"/>
          <w:szCs w:val="22"/>
        </w:rPr>
        <w:t>внутреннего и наружного блоков.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Данным оборудованием могут пользоваться дети в возрасте от 8 лет и старше, а также лица с</w:t>
      </w:r>
      <w:r w:rsidR="00A071D4"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ограниченными физическими, сенсорными или умственными способностями, недостатком опыта и знаний,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они находятся под наблюдением и инструктированы относительно безопасного использования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прибора и понимают вероятные опасности. </w:t>
      </w:r>
    </w:p>
    <w:p w:rsidR="001F506C" w:rsidRDefault="001F506C" w:rsidP="00731A5B">
      <w:pPr>
        <w:ind w:left="284" w:firstLine="436"/>
        <w:jc w:val="both"/>
        <w:rPr>
          <w:sz w:val="22"/>
          <w:szCs w:val="22"/>
        </w:rPr>
      </w:pPr>
    </w:p>
    <w:p w:rsidR="00EA6703" w:rsidRDefault="00EA6703" w:rsidP="00731A5B">
      <w:pPr>
        <w:pStyle w:val="1"/>
        <w:ind w:left="284" w:firstLine="436"/>
        <w:rPr>
          <w:rFonts w:ascii="Times New Roman" w:hAnsi="Times New Roman"/>
          <w:b w:val="0"/>
          <w:sz w:val="22"/>
          <w:szCs w:val="22"/>
        </w:rPr>
      </w:pPr>
      <w:bookmarkStart w:id="61" w:name="_Toc85529584"/>
      <w:bookmarkStart w:id="62" w:name="_Ref86067362"/>
      <w:bookmarkStart w:id="63" w:name="_Toc105406028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61"/>
      <w:bookmarkEnd w:id="62"/>
      <w:bookmarkEnd w:id="63"/>
    </w:p>
    <w:p w:rsidR="00EA6703" w:rsidRPr="00DD0EC5" w:rsidRDefault="00EA6703" w:rsidP="00731A5B">
      <w:pPr>
        <w:ind w:left="284" w:firstLine="436"/>
      </w:pPr>
    </w:p>
    <w:p w:rsidR="00EA6703" w:rsidRPr="004F3DF4" w:rsidRDefault="00EA6703" w:rsidP="00731A5B">
      <w:pPr>
        <w:ind w:left="284" w:firstLine="436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731A5B">
      <w:pPr>
        <w:ind w:left="284" w:firstLine="436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4" w:name="_Toc489886376"/>
      <w:bookmarkStart w:id="65" w:name="_Ref75275862"/>
      <w:bookmarkStart w:id="66" w:name="_Toc85529585"/>
      <w:bookmarkStart w:id="67" w:name="_Ref86067343"/>
      <w:bookmarkStart w:id="68" w:name="_Ref86067369"/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Pr="005A3DFD" w:rsidRDefault="005A3DFD" w:rsidP="005A3DFD"/>
    <w:p w:rsidR="008C0304" w:rsidRPr="008C0304" w:rsidRDefault="008C0304" w:rsidP="008C0304">
      <w:pPr>
        <w:jc w:val="center"/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9" w:name="_Toc105406029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64"/>
      <w:bookmarkEnd w:id="65"/>
      <w:bookmarkEnd w:id="66"/>
      <w:bookmarkEnd w:id="67"/>
      <w:bookmarkEnd w:id="68"/>
      <w:bookmarkEnd w:id="6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"/>
        <w:gridCol w:w="1289"/>
        <w:gridCol w:w="1773"/>
        <w:gridCol w:w="1771"/>
        <w:gridCol w:w="1842"/>
        <w:gridCol w:w="1720"/>
      </w:tblGrid>
      <w:tr w:rsidR="00EA6703" w:rsidRPr="00F05C20" w:rsidTr="008C0304">
        <w:trPr>
          <w:trHeight w:val="20"/>
          <w:jc w:val="center"/>
        </w:trPr>
        <w:tc>
          <w:tcPr>
            <w:tcW w:w="9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0" w:name="_Toc489886377"/>
      <w:bookmarkStart w:id="71" w:name="_Ref75275866"/>
      <w:bookmarkStart w:id="72" w:name="_Toc85529586"/>
      <w:bookmarkStart w:id="73" w:name="_Ref86067376"/>
      <w:bookmarkStart w:id="74" w:name="_Toc105406030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70"/>
      <w:bookmarkEnd w:id="71"/>
      <w:bookmarkEnd w:id="72"/>
      <w:bookmarkEnd w:id="73"/>
      <w:bookmarkEnd w:id="7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992"/>
        <w:gridCol w:w="992"/>
        <w:gridCol w:w="1134"/>
        <w:gridCol w:w="1418"/>
        <w:gridCol w:w="992"/>
        <w:gridCol w:w="992"/>
        <w:gridCol w:w="993"/>
        <w:gridCol w:w="1559"/>
      </w:tblGrid>
      <w:tr w:rsidR="00EA6703" w:rsidRPr="00F05C20" w:rsidTr="00901FCF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Продолжи-</w:t>
            </w:r>
            <w:proofErr w:type="spellStart"/>
            <w:r w:rsidRPr="002F2CED">
              <w:rPr>
                <w:b/>
                <w:sz w:val="22"/>
                <w:szCs w:val="22"/>
              </w:rPr>
              <w:t>тельность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proofErr w:type="spellEnd"/>
            <w:r w:rsidR="00901FCF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proofErr w:type="spellEnd"/>
            <w:r w:rsidR="00901FCF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5" w:name="_Toc489886378"/>
      <w:bookmarkStart w:id="76" w:name="_Ref75275870"/>
      <w:bookmarkStart w:id="77" w:name="_Toc85529587"/>
      <w:bookmarkStart w:id="78" w:name="_Ref86067384"/>
      <w:bookmarkStart w:id="79" w:name="_Toc105406031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75"/>
      <w:bookmarkEnd w:id="76"/>
      <w:bookmarkEnd w:id="77"/>
      <w:bookmarkEnd w:id="78"/>
      <w:bookmarkEnd w:id="7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701"/>
        <w:gridCol w:w="1417"/>
        <w:gridCol w:w="1134"/>
        <w:gridCol w:w="1701"/>
        <w:gridCol w:w="851"/>
        <w:gridCol w:w="1134"/>
        <w:gridCol w:w="850"/>
      </w:tblGrid>
      <w:tr w:rsidR="00EA6703" w:rsidRPr="00F05C20" w:rsidTr="001A613D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1A613D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1A613D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После послед</w:t>
            </w:r>
            <w:r w:rsidR="00EA6703" w:rsidRPr="002F2CED">
              <w:rPr>
                <w:b/>
                <w:sz w:val="22"/>
                <w:szCs w:val="22"/>
              </w:rPr>
              <w:t>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80" w:name="_Toc489886379"/>
      <w:bookmarkStart w:id="81" w:name="_Ref75275874"/>
      <w:bookmarkStart w:id="82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3" w:name="_Toc105406032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80"/>
      <w:bookmarkEnd w:id="81"/>
      <w:bookmarkEnd w:id="82"/>
      <w:bookmarkEnd w:id="83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4" w:name="_Toc489886380"/>
      <w:bookmarkStart w:id="85" w:name="_Ref75275878"/>
      <w:bookmarkStart w:id="86" w:name="_Toc85529589"/>
      <w:bookmarkStart w:id="87" w:name="_Ref86067396"/>
      <w:bookmarkStart w:id="88" w:name="_Toc105406033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84"/>
      <w:bookmarkEnd w:id="85"/>
      <w:bookmarkEnd w:id="86"/>
      <w:bookmarkEnd w:id="87"/>
      <w:bookmarkEnd w:id="88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"/>
        <w:gridCol w:w="2757"/>
        <w:gridCol w:w="2261"/>
        <w:gridCol w:w="2120"/>
        <w:gridCol w:w="1469"/>
      </w:tblGrid>
      <w:tr w:rsidR="00EA6703" w:rsidRPr="00F05C20" w:rsidTr="001A613D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4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43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9" w:name="_Ref86067403"/>
      <w:bookmarkStart w:id="90" w:name="_Toc105406034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89"/>
      <w:bookmarkEnd w:id="90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91" w:name="_Toc489886382"/>
      <w:bookmarkStart w:id="92" w:name="_Ref75275890"/>
      <w:bookmarkStart w:id="93" w:name="_Toc85529591"/>
      <w:bookmarkStart w:id="94" w:name="_Ref86067409"/>
      <w:bookmarkStart w:id="95" w:name="_Toc105406035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91"/>
      <w:bookmarkEnd w:id="92"/>
      <w:bookmarkEnd w:id="93"/>
      <w:bookmarkEnd w:id="94"/>
      <w:bookmarkEnd w:id="95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99"/>
        <w:gridCol w:w="1080"/>
        <w:gridCol w:w="918"/>
        <w:gridCol w:w="1203"/>
        <w:gridCol w:w="1016"/>
        <w:gridCol w:w="791"/>
        <w:gridCol w:w="1568"/>
      </w:tblGrid>
      <w:tr w:rsidR="00EA6703" w:rsidRPr="00F05C20" w:rsidTr="001A613D">
        <w:trPr>
          <w:jc w:val="center"/>
        </w:trPr>
        <w:tc>
          <w:tcPr>
            <w:tcW w:w="289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</w:t>
            </w:r>
            <w:proofErr w:type="spellStart"/>
            <w:r w:rsidRPr="00847FF3">
              <w:rPr>
                <w:b/>
                <w:sz w:val="22"/>
                <w:szCs w:val="22"/>
              </w:rPr>
              <w:t>дель</w:t>
            </w:r>
            <w:proofErr w:type="spellEnd"/>
            <w:r w:rsidRPr="00847FF3">
              <w:rPr>
                <w:b/>
                <w:sz w:val="22"/>
                <w:szCs w:val="22"/>
              </w:rPr>
              <w:t>-</w:t>
            </w:r>
            <w:proofErr w:type="spellStart"/>
            <w:r w:rsidRPr="00847FF3">
              <w:rPr>
                <w:b/>
                <w:sz w:val="22"/>
                <w:szCs w:val="22"/>
              </w:rPr>
              <w:t>ное</w:t>
            </w:r>
            <w:proofErr w:type="spellEnd"/>
            <w:r w:rsidRPr="00847FF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Перио-дичность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ответствен-ного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1A613D">
        <w:trPr>
          <w:jc w:val="center"/>
        </w:trPr>
        <w:tc>
          <w:tcPr>
            <w:tcW w:w="289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8"/>
          <w:jc w:val="center"/>
        </w:trPr>
        <w:tc>
          <w:tcPr>
            <w:tcW w:w="289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8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96" w:name="_Ref75275894"/>
      <w:bookmarkStart w:id="97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8" w:name="_Ref86067419"/>
      <w:bookmarkStart w:id="99" w:name="_Toc105406036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96"/>
      <w:bookmarkEnd w:id="97"/>
      <w:bookmarkEnd w:id="98"/>
      <w:bookmarkEnd w:id="99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276"/>
        <w:gridCol w:w="1572"/>
        <w:gridCol w:w="1688"/>
        <w:gridCol w:w="851"/>
        <w:gridCol w:w="1417"/>
        <w:gridCol w:w="1560"/>
      </w:tblGrid>
      <w:tr w:rsidR="00EA6703" w:rsidRPr="00F05C20" w:rsidTr="00F10803"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6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Периодичность проверки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F10803"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0" w:name="_Toc85529593"/>
      <w:bookmarkStart w:id="101" w:name="_Ref86067424"/>
      <w:bookmarkStart w:id="102" w:name="_Toc105406037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100"/>
      <w:bookmarkEnd w:id="101"/>
      <w:bookmarkEnd w:id="102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1D29F0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796" w:rsidRDefault="009E2BEC" w:rsidP="009E2BEC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1D29F0">
        <w:rPr>
          <w:noProof/>
          <w:sz w:val="20"/>
          <w:szCs w:val="20"/>
          <w:lang w:val="en-US"/>
        </w:rPr>
        <w:t>4</w:t>
      </w:r>
    </w:p>
    <w:p w:rsidR="009E2BEC" w:rsidRPr="0041611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5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74"/>
        <w:gridCol w:w="3260"/>
        <w:gridCol w:w="3858"/>
      </w:tblGrid>
      <w:tr w:rsidR="009E2BEC" w:rsidTr="003A204A">
        <w:trPr>
          <w:trHeight w:val="367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Основная причина</w:t>
            </w:r>
          </w:p>
        </w:tc>
      </w:tr>
      <w:tr w:rsidR="009E2BEC" w:rsidTr="003A204A">
        <w:trPr>
          <w:trHeight w:val="1429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9E2BEC" w:rsidTr="003A204A">
        <w:trPr>
          <w:trHeight w:val="606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9E2BEC" w:rsidTr="003A204A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9E2BEC" w:rsidTr="003A204A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p w:rsidR="009E2BEC" w:rsidRPr="009E2796" w:rsidRDefault="009E2BEC" w:rsidP="009E2BEC">
      <w:pPr>
        <w:pStyle w:val="2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9E2BEC" w:rsidTr="0028189A">
        <w:trPr>
          <w:trHeight w:val="171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9E2BEC" w:rsidTr="0028189A">
        <w:trPr>
          <w:trHeight w:val="168"/>
        </w:trPr>
        <w:tc>
          <w:tcPr>
            <w:tcW w:w="297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9E2BEC" w:rsidTr="0028189A">
        <w:trPr>
          <w:trHeight w:val="168"/>
        </w:trPr>
        <w:tc>
          <w:tcPr>
            <w:tcW w:w="2977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9E2BEC" w:rsidTr="0028189A">
        <w:trPr>
          <w:trHeight w:val="150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2975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9E2BEC" w:rsidRP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402"/>
        <w:gridCol w:w="3827"/>
      </w:tblGrid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Активирована защита вентилятора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вн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блока</w:t>
            </w:r>
          </w:p>
        </w:tc>
        <w:tc>
          <w:tcPr>
            <w:tcW w:w="382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82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82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9E2BEC" w:rsidRPr="002F1381" w:rsidRDefault="009E2BEC" w:rsidP="0028189A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внутреннего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холодильном контуре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группе хладагента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наружного блока)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9E2BEC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9E2BEC" w:rsidTr="0028189A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3" w:name="_Toc85529594"/>
      <w:bookmarkStart w:id="104" w:name="_Ref86067431"/>
      <w:bookmarkStart w:id="105" w:name="_Toc105406038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103"/>
      <w:bookmarkEnd w:id="104"/>
      <w:bookmarkEnd w:id="105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F251B5" w:rsidRDefault="00EA6703" w:rsidP="00F251B5">
      <w:pPr>
        <w:pStyle w:val="1"/>
        <w:ind w:firstLine="1276"/>
        <w:rPr>
          <w:rFonts w:ascii="Times New Roman" w:hAnsi="Times New Roman"/>
          <w:b w:val="0"/>
          <w:sz w:val="22"/>
          <w:szCs w:val="22"/>
        </w:rPr>
      </w:pPr>
      <w:bookmarkStart w:id="106" w:name="_Toc85727955"/>
      <w:bookmarkStart w:id="107" w:name="_Toc105406039"/>
      <w:bookmarkStart w:id="108" w:name="траспортировка"/>
      <w:r w:rsidRPr="00F251B5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06"/>
      <w:bookmarkEnd w:id="107"/>
    </w:p>
    <w:bookmarkEnd w:id="108"/>
    <w:p w:rsidR="00EA6703" w:rsidRPr="00FC044F" w:rsidRDefault="00EA6703" w:rsidP="00360BE1">
      <w:pPr>
        <w:outlineLvl w:val="0"/>
        <w:rPr>
          <w:b/>
          <w:szCs w:val="28"/>
        </w:rPr>
      </w:pPr>
    </w:p>
    <w:p w:rsidR="005F2636" w:rsidRPr="005F2636" w:rsidRDefault="005F2636" w:rsidP="005F26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bookmarkStart w:id="109" w:name="_Toc85529595"/>
      <w:bookmarkStart w:id="110" w:name="_Toc85727956"/>
      <w:bookmarkStart w:id="111" w:name="_Ref86067437"/>
      <w:bookmarkStart w:id="112" w:name="_Ref86067795"/>
      <w:r w:rsidRPr="005F2636">
        <w:rPr>
          <w:sz w:val="22"/>
          <w:szCs w:val="22"/>
        </w:rPr>
        <w:t>При подвешивании блока, убедитесь в его равновесии, проверьте безопасность и поднимайте постепенно.</w:t>
      </w:r>
    </w:p>
    <w:p w:rsidR="005F2636" w:rsidRPr="005F2636" w:rsidRDefault="005F2636" w:rsidP="005F26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>Не удаляйте упаковочные материалы.</w:t>
      </w:r>
    </w:p>
    <w:p w:rsidR="009D2922" w:rsidRPr="005F2636" w:rsidRDefault="005F263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 xml:space="preserve">Для подъема упаковки </w:t>
      </w:r>
      <w:r w:rsidR="009D2922">
        <w:rPr>
          <w:sz w:val="22"/>
          <w:szCs w:val="22"/>
        </w:rPr>
        <w:t>с блоком используйте два стропа, как показано на рисунке 7</w:t>
      </w:r>
      <w:r w:rsidR="009D2922" w:rsidRPr="005F2636">
        <w:rPr>
          <w:sz w:val="22"/>
          <w:szCs w:val="22"/>
        </w:rPr>
        <w:t>.</w:t>
      </w:r>
    </w:p>
    <w:p w:rsidR="009E2BEC" w:rsidRDefault="005F263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>В целях безопасности убедитесь, что наружный блок поднимается плавно и ровно</w:t>
      </w:r>
      <w:r w:rsidR="009D2922">
        <w:rPr>
          <w:sz w:val="22"/>
          <w:szCs w:val="22"/>
        </w:rPr>
        <w:t>.</w:t>
      </w:r>
      <w:r w:rsidRPr="005F2636">
        <w:rPr>
          <w:sz w:val="22"/>
          <w:szCs w:val="22"/>
        </w:rPr>
        <w:t xml:space="preserve"> </w:t>
      </w:r>
    </w:p>
    <w:p w:rsidR="00FC2B46" w:rsidRDefault="00FC2B4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bCs/>
          <w:sz w:val="20"/>
          <w:szCs w:val="20"/>
        </w:rPr>
      </w:pPr>
    </w:p>
    <w:p w:rsidR="009D2922" w:rsidRDefault="009D2922" w:rsidP="00BE4A02">
      <w:pPr>
        <w:jc w:val="center"/>
        <w:rPr>
          <w:bCs/>
          <w:sz w:val="20"/>
          <w:szCs w:val="20"/>
        </w:rPr>
      </w:pPr>
      <w:r>
        <w:rPr>
          <w:bCs/>
          <w:noProof/>
          <w:sz w:val="20"/>
          <w:szCs w:val="20"/>
        </w:rPr>
        <w:drawing>
          <wp:inline distT="0" distB="0" distL="0" distR="0">
            <wp:extent cx="2605405" cy="1888634"/>
            <wp:effectExtent l="0" t="0" r="4445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8122" cy="1897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922" w:rsidRDefault="009D2922" w:rsidP="00BE4A02">
      <w:pPr>
        <w:jc w:val="center"/>
        <w:rPr>
          <w:bCs/>
          <w:sz w:val="20"/>
          <w:szCs w:val="20"/>
        </w:rPr>
      </w:pPr>
    </w:p>
    <w:p w:rsidR="009E2BEC" w:rsidRPr="00734E09" w:rsidRDefault="009E2BEC" w:rsidP="00BE4A02">
      <w:pPr>
        <w:jc w:val="center"/>
        <w:rPr>
          <w:bCs/>
          <w:sz w:val="20"/>
          <w:szCs w:val="20"/>
          <w:lang w:val="en-US"/>
        </w:rPr>
      </w:pPr>
      <w:r>
        <w:rPr>
          <w:bCs/>
          <w:sz w:val="20"/>
          <w:szCs w:val="20"/>
        </w:rPr>
        <w:t xml:space="preserve">Рисунок </w:t>
      </w:r>
      <w:r w:rsidR="00003C9B">
        <w:rPr>
          <w:bCs/>
          <w:sz w:val="20"/>
          <w:szCs w:val="20"/>
          <w:lang w:val="en-US"/>
        </w:rPr>
        <w:t>7</w:t>
      </w:r>
    </w:p>
    <w:p w:rsidR="009E2BEC" w:rsidRDefault="009E2BEC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</w:p>
    <w:p w:rsidR="00CF0479" w:rsidRDefault="00CF0479" w:rsidP="00CF0479"/>
    <w:p w:rsidR="00FC2B46" w:rsidRDefault="00FC2B46" w:rsidP="00CF0479"/>
    <w:p w:rsidR="00FC2B46" w:rsidRDefault="00FC2B46" w:rsidP="00CF0479"/>
    <w:p w:rsidR="00FC2B46" w:rsidRPr="00CF0479" w:rsidRDefault="00FC2B46" w:rsidP="00CF0479"/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13" w:name="_Toc105406040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109"/>
      <w:bookmarkEnd w:id="110"/>
      <w:bookmarkEnd w:id="111"/>
      <w:bookmarkEnd w:id="112"/>
      <w:bookmarkEnd w:id="113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EA6703" w:rsidRPr="00F05C20" w:rsidTr="001A613D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1A613D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4" w:name="_Toc489886385"/>
      <w:bookmarkStart w:id="115" w:name="_Ref75275917"/>
      <w:bookmarkStart w:id="116" w:name="_Toc85529596"/>
      <w:bookmarkStart w:id="117" w:name="_Ref86067806"/>
      <w:bookmarkStart w:id="118" w:name="_Toc105406041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14"/>
      <w:bookmarkEnd w:id="115"/>
      <w:bookmarkEnd w:id="116"/>
      <w:bookmarkEnd w:id="117"/>
      <w:bookmarkEnd w:id="11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37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"/>
        <w:gridCol w:w="2471"/>
        <w:gridCol w:w="2311"/>
        <w:gridCol w:w="2302"/>
        <w:gridCol w:w="1469"/>
      </w:tblGrid>
      <w:tr w:rsidR="00EA6703" w:rsidRPr="00F05C20" w:rsidTr="001A613D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9" w:name="_Toc85529597"/>
      <w:bookmarkStart w:id="120" w:name="_Ref86067810"/>
      <w:bookmarkStart w:id="121" w:name="_Toc105406042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19"/>
      <w:bookmarkEnd w:id="120"/>
      <w:bookmarkEnd w:id="121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1A74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6C1D9C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EA6703" w:rsidRDefault="00EA6703" w:rsidP="001A74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22" w:name="_Toc85529598"/>
      <w:bookmarkStart w:id="123" w:name="_Toc105406043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22"/>
      <w:bookmarkEnd w:id="123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24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47"/>
      </w:tblGrid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6C1D9C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124" w:name="_Toc489886387"/>
      <w:bookmarkStart w:id="125" w:name="_Ref75275934"/>
      <w:bookmarkStart w:id="126" w:name="_Toc85529599"/>
      <w:bookmarkStart w:id="127" w:name="_Ref86067819"/>
      <w:bookmarkStart w:id="128" w:name="_Toc105406044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24"/>
      <w:bookmarkEnd w:id="125"/>
      <w:bookmarkEnd w:id="126"/>
      <w:bookmarkEnd w:id="127"/>
      <w:bookmarkEnd w:id="128"/>
    </w:p>
    <w:p w:rsidR="003F43C3" w:rsidRPr="003F43C3" w:rsidRDefault="003F43C3" w:rsidP="003F43C3"/>
    <w:tbl>
      <w:tblPr>
        <w:tblW w:w="9516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298"/>
        <w:gridCol w:w="1701"/>
        <w:gridCol w:w="1623"/>
        <w:gridCol w:w="1514"/>
        <w:gridCol w:w="1134"/>
        <w:gridCol w:w="1418"/>
      </w:tblGrid>
      <w:tr w:rsidR="00EA6703" w:rsidRPr="00F05C20" w:rsidTr="001A613D">
        <w:tc>
          <w:tcPr>
            <w:tcW w:w="8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3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проверяющего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1A613D"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51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0360" w:rsidRDefault="00DA0360">
      <w:r>
        <w:separator/>
      </w:r>
    </w:p>
  </w:endnote>
  <w:endnote w:type="continuationSeparator" w:id="0">
    <w:p w:rsidR="00DA0360" w:rsidRDefault="00DA0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-Italic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0360" w:rsidRDefault="00DA0360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A0360" w:rsidRDefault="00DA036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0360" w:rsidRDefault="00DA0360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DA0360" w:rsidRDefault="00DA0360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DA0360" w:rsidRDefault="00DA0360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DA0360" w:rsidRDefault="00DA0360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DA0360" w:rsidRDefault="00DA036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DA0360" w:rsidRDefault="00DA0360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DA0360" w:rsidRDefault="00DA0360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DA0360" w:rsidRDefault="00DA0360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DA0360" w:rsidRDefault="00DA0360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DA0360" w:rsidRDefault="00DA0360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DA0360" w:rsidRDefault="00DA0360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DA0360" w:rsidRDefault="00DA0360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DA0360" w:rsidRDefault="00DA0360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DA0360" w:rsidRDefault="00DA036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DA0360" w:rsidRDefault="00DA0360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DA0360" w:rsidRDefault="00DA0360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DA0360" w:rsidRDefault="00DA0360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DA0360" w:rsidRDefault="00DA036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DA0360" w:rsidRDefault="00DA036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DA0360" w:rsidRDefault="00DA0360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DA0360" w:rsidRDefault="00DA036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DA0360" w:rsidRDefault="00DA036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DA0360" w:rsidRDefault="00DA036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DA0360" w:rsidRDefault="00DA036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DA0360" w:rsidRDefault="00DA0360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DA0360" w:rsidRDefault="00DA036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DA0360" w:rsidRDefault="00DA036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DA0360" w:rsidRDefault="00DA0360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DA0360" w:rsidRDefault="00DA0360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A0360" w:rsidRDefault="00DA0360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A0360" w:rsidRDefault="00DA0360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A0360" w:rsidRDefault="00DA036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A0360" w:rsidRDefault="00DA036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DA0360" w:rsidRDefault="00DA036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0360" w:rsidRDefault="00DA0360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DA0360" w:rsidRDefault="00DA0360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A0360" w:rsidRDefault="00DA0360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A0360" w:rsidRDefault="00DA036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A0360" w:rsidRDefault="00DA036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A0360" w:rsidRDefault="00DA036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0360" w:rsidRDefault="00DA0360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311785</wp:posOffset>
              </wp:positionH>
              <wp:positionV relativeFrom="page">
                <wp:posOffset>290195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Pr="00D35EE4" w:rsidRDefault="00DA0360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RAS-3HVRC3</w:t>
                              </w:r>
                              <w:r w:rsidRPr="001A5354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DA0360" w:rsidRPr="00B7687E" w:rsidRDefault="00DA0360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Pr="00ED1531" w:rsidRDefault="00DA0360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D157D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Pr="00ED1531" w:rsidRDefault="00DA0360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941"/>
                            <a:ext cx="2835" cy="9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A0360" w:rsidRPr="00A968CA" w:rsidRDefault="00DA0360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EA737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A968CA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Pr="00EA737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A968CA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EA737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 w:rsidRPr="00A968CA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EA737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A968CA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EA737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A968CA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, </w:t>
                              </w:r>
                              <w:r w:rsidRPr="00EA737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Inc</w:t>
                              </w:r>
                              <w:r w:rsidRPr="00A968CA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A0360" w:rsidRPr="001A5354" w:rsidRDefault="00DA0360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DA0360" w:rsidRDefault="00DA0360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RAS-3HVRC3</w:t>
                              </w:r>
                            </w:p>
                            <w:p w:rsidR="00DA0360" w:rsidRPr="00AF301F" w:rsidRDefault="00DA0360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A5354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DA0360" w:rsidRPr="00613EFB" w:rsidRDefault="00DA0360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55pt;margin-top:22.8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QHLVg8AAD3kAAAOAAAAZHJzL2Uyb0RvYy54bWzsXW1u20gS/b/A3oHgf8f8Ej+EKANHtoMB&#10;MjvBOIv5TUuURIxEckg6cmYwwAJ7hL3I3mCvMHOjre4mi01RiqxYatpO2UBCmiJFNqtfv6p6Xf36&#10;u/vVUvsU5UWcJiPdfGXoWpRM0mmczEf6Pz9en/m6VpRhMg2XaRKN9M9RoX/35u9/e73OhpGVLtLl&#10;NMo1uEhSDNfZSF+UZTY8Py8mi2gVFq/SLErg4CzNV2EJu/n8fJqHa7j6anluGYZ7vk7zaZank6go&#10;4K+X4qD+hl9/Nosm5Y+zWRGV2nKkw72V/N+c/3vL/j1/8zoczvMwW8ST6jbCr7iLVRgn8KV4qcuw&#10;DLW7PO5cahVP8rRIZ+WrSbo6T2ezeBLxZ4CnMY2Np3mXp3cZf5b5cD3PsJmgaTfa6asvO/nHpw+5&#10;Fk9HuuUOdC0JV/CS/vzPX//6699//g9+/6uxv0MrrbP5ED78Ls9usg+5eFTYfJ9Ofing8PnmcbY/&#10;Fx/Wbtc/pFO4bnhXpryV7mf5il0Cnl+75y/jM76M6L7UJvBHzzCDwIJ7msAx0zB9L3Cq9zVZwEtl&#10;JzoDR9fgsOU74k1OFlfV6aZpevDC+cmu5Vns+Hk4FN/M77a6O/ZoYHtF07zF45r3ZhFmEX9rBWsx&#10;bF63bt6fwCrDZL6MNC8QTcs/WLdrIRpVS9LxAj4WXRQZnABtAOfXf8rzdL2IwincqsmfjD0DfJm4&#10;Btsp4C3tbXjTtDcasG5903B86Lp184kvqZsvHGZ5Ub6L0pXGNkZ6DjfIX2z46X1RipauP8Lec5Je&#10;x8sl/D0cLhNtzV7YwBvwM4p0GU/ZUXawyOe342WufQpZd+U/1XtrfWwVlwAay3g10n38UDhkDXKV&#10;TPnXlGG8FNvw0pcJuzg8GtxctSU65++BEVz5V75z5lju1ZljXF6eXVyPnTP32vQGl/bleHxp/sHu&#10;03SGi3g6jRJ2qzVQmM7DLKWCLNHFESpaj9R68mv+033y8/ZtcIOGp6r/508Hpi1evrDr23T6GQwh&#10;T+EtQXcApIaNRZr/pmtrQL2RXvx6F+aRri2/T8CYAtOBTqaVfMcZeBbs5PKRW/lImEzgUiO91DWx&#10;OS4FtN5leTxfwDeZ/B0n6QX0/FnMLYPdn7grjhq86wl44R0SkQb7jVf3Gw6Hms9BYBNuGPIeC46w&#10;V5iOBZ2A25PUL4IKVizLrQ4iHg1chjkASHyDnyghkuFsntovIEH/Fnj/kT3d2/Re83k/l7BEK+/h&#10;7/V77CDTkWDIdSsYci3b22hv2wCEYjBk+XbVI+rRo0aYrwEhBgOISt8CRHD8q1HPtBzjrRWcXbu+&#10;d+ZcO4OzwDP8Mxhx3wYumKlzed1GvfdxEj0e9RjyBwMY01nr74a/owE/gja7/Rol6/+3oWV5f3vP&#10;yZDNe3YDVQ8GUNs1ED8tk+8I/BQHBHyK7aOipxIGE3QBg/Mq5YDhBfCCGM52AcMf1PBMeCGRqYMp&#10;BeEFcxf2sKsGL5DIH0i4XjJeMC60STD4GK4cL3zPB+zaihfA1IhfdJ0vwosHOJZfzy9EJIP4RStC&#10;4rEIBw9ANQ4Jj+soxwvXYKhAeDE/XciC+MUh/MJBx5z4BUZUIajbwYsqVo3BUDUBDIz7dP0ROyB+&#10;sSW4S/zitPwC/XLCiwYv7C5euCymqJxfBPYAskHAL5o4cR1gdn0DbpMFPFkkA24OY8SPy7pQwJMC&#10;nixTxGyd5QaF1WMAw0HH/EDAaGWMzIEDCTllKSMVQU8P0g/CKWnStj5PUkiowePZm2nbIyVHkFt0&#10;sUJK0tbJqCOhBeVohZxjd5LiYAIjoonbsg6P6XFqc7RKOhzKUHjSSSRgq742ToT0ZHKfVNITlERw&#10;1cXHzxnITFqKCHFKjXp7FRHo+Xd7W5VX2DssLyHZxDNcasQQoBGqNA/PTP8gpV8xkCaEIPsD76LL&#10;MHbE3iyId8RwdnoVj4cqHmGdGPcH8c3prbMZCwJQPnF9Qc0bbdevtFJ7WOPB5vmojC1Zp1LrRK0M&#10;t06QmzTejULr3BIFOZl1Pk5JRuap1DxRcSTME4OaSsATVUY7h/b9JPpg8CTzfEZjO+pbhHliDE2J&#10;eaKmhczz5NLbZ0k9QfhaRSKEeWLERol5ooSCzJPMc9v8BtAOt8xTztyfnnt+IaJe+e00uB9r4sLz&#10;RE9MFgv0lBPFpzdPdNzdgcVZr5A/sHlOUhD32J47kc/nQz5BrdyCTzkxqdI+fZhvQYGlE077ep7o&#10;iVkwgZ5yAkyhdcIklY35WBT2PO6kxOdpne2UUYCTd5R4Rji2ezYoWAk7CTshJQWWV09g9dspo6Cn&#10;lJHnDjjnbZgnYSdhpwVaFpl3miDfUZkzMm2b1XhgUvuOZ1Q57qZjcrqxW9qypIz7RkWR7RUHnufg&#10;3k4aQSWQvgy04xrBlPQT5dxVee68Qg5okmrWwuVJrakZPRbI2G+u8p1eXA8Mz7H9M88b2GeOfWWc&#10;vfWvx2cXY9N1vau347dXG6U8rvjTF4+f187kf1HdlGwnvYMCJTeL6Vqbxqw+ij0IIOwDO1Aew/KE&#10;8lsLl3MomTQpc9BLpuXPcbngGiZWp4PrCeVaKL7BfpnhAwri1fme9MVSfZDq2cQnHlIihF1asZaG&#10;zckU0kruVJqG2oRbM/R03Urq2SctfUM9G6scvciezerctHq22lwlY4x7SCU47RWa7qgm82Q5ZT3O&#10;0JA9hHJYjynAJY2c0qBKQ3YBhRR3FLEL2kleyF2pJeMDwxITp3Z6i9SxT1KsjkbsFz5it9PjpqE2&#10;P27afgB3wMJAHS+71m/sq+dEIzaWzd1aDvZrY0LkZLe8+2fmZAdtXYFpqBUWmFDgqirVRh1baXlZ&#10;GrFf+IiNkgyslmQasi6D1YJWXf6kk8MJXCrfSuVPqvLeB9btRvEeCw8/JJLdVDNAt/TAudUvuRxj&#10;gCoZCTBkqUwfgNEhBQQYW4vhH1xuQGbtAdV7rmr/7yx/gu4uAQYKlwIULkmAIauXegCMbqqOAIMA&#10;AxcQUccw0I0mwGgAA7VkDWCYsp6sD8DoiHIJMAgwegAMdM0JMBrAQG2fBBiyvq8PwOjopAkwCDB6&#10;AAx0zQkwGsBAyaAEGLJsUB1gNPLBrhaBFqEhxOgBMdA3J8SoEcNm5Wg3FpWA9f0k1ZJCxPiCLJEQ&#10;gxBDPWKICuNM9k+I0SAGahwljoEJJZjYqRAxvqB3FKuU0sqYbClJeaoMZUpOurLEAN1zgowGMlA9&#10;KUEGppTUQkZDMjq5VSIZRDJ6IBnonxNiNIiBskwJMTCnpBYxGpLRQQwiGdhfiGQMlWVXB+igE2Q0&#10;kLFF8CkqYzAHTilkYCntbujTtGFOGF+/CuZQf3mKZR5NygcvlMGmxEuS5uEy4bPuK11PS+3UY8mC&#10;I64X03okEnDtEXCJ5TAokiFXnrJhElc39olppZ4Qo8sxCDHILUGapY5joH9OHKPhGFsknyamlfpB&#10;jK7kkzgGdhfyShR6JeifE2I0iLFF82n1o/lEr6RbiJUQgxAjxiZQxzFI9AkOfhWeqOrh2mw++KYi&#10;QyyK0F8co1sclxADuwtxDIUcA91z4hgNx9ii+rQwq6TUK8FlsLqRT1Z5igKfndKlpMc4rR4DvXMC&#10;DAQMmHTWpRiYU+oJMDqBTwIMinsiyVLmk7jonBNgNICxRfNp9aP5RIbRjXsSYBBg9AAYpPjsBjHM&#10;LYpPWMgEijIrD2I0gNGZ6k6AQYDRA2Cga04Mo2EYWwSfUMu6X8DoTHUnwCDA6AEw0DUnwGgAY4vc&#10;08J8ktIYhjTVPXA4GxTiRLZ8dbNSThDwu9u9TNsx9J5PevULUn8OW01wnJiGLIR9Kot8sdWyYPWR&#10;4SJmS0gesNgWliiFurjV2H8g5gWm40B4s/w+KUa6M/BAbKHlfKc6cisfCZPJIoVVx0pdE5vjEvbg&#10;lLssj+cLWJvM5BLsJL24K9NZzFaC40USxV0pXxTMNrdoVi1MiimFvcAe7FpsxA5cyEmxybf7V6ck&#10;2OO9RYYGqe8IvgWDRsRWqZP7+jdetVRuihcEexgjeS6wB2g4H87z7CZjsZ3WJqBRLWoxUTj7Lk/v&#10;Ms20qrzcnM3MecdO/5Az++ZXep9OfikE0raP4xfAdW/XP6TTaKSHAMwco+uVytLZTAPm5cCcB7Zi&#10;im/DKqRwMWEwjJPBGioCnHxLCGvC4WTxozgLPDw4CKfxDX7aZHF1X2pbT0Qy17QCewwW41oXWbVy&#10;Juw9bBmudZpPzy3DNM7ZVpank6jYvdiUDZObOlk8G7MXSocCbLWuUIhNc1I4EtCEp8A1nMC5vP6D&#10;dQrkYHwJ0fvVMikesyycth7pwQACuaw7tbhsSwTFM/rcEqGDtD52HMorhkO+GO+uitUuxo62Aumn&#10;KC9hpVldW+dhNtKLX+/CPNK1JeeGcpV7sS0IpNgW/FFsPz/6uEVcaGMCox/MCAyPR0QbgCbMwCBT&#10;q1+RVuikWiGx5ikbvAkzZO62RV5oYw6jH8xo2Bn4RZybNZgR+Dx2gNwsHGZ5Ub6L0pXGNkb6MTxO&#10;4hnEM+Ip8yW+GKf6VnkGi7ptTmKwMY3RD2bAaryw8HbLEyTQIKLRw7wnCI6CGRLRYC0gEQ0IxnRB&#10;A/MAPYGG5Xj8Fsg7SfZ4/eSdnNQ7gWgFgQaY4CZooNKQh7hMEeytPjRORFR5cp/cZDyqrCXpeBEm&#10;8+hmEWbRx88ZRJB5/IMHkgBjxCns/IItELovyoyRTyhBtAkUGGeuQ2F1hHrDH3myK3M/MSdHqm+F&#10;cc12fmx3YFB49NCB+HuG4LyqKL2FwrbKPjEwicYG6QcF9tllv2SfTJ3ALKjK1EC4/GGZmq9dK/4p&#10;2ifqqH6CenOAjMtIM+1NIRWP928g6EWep+tFFE4hvdWCUJHLOxxCu0EdtFDI1O0B0YOCOiyPYfkD&#10;T1kio67H9y3qs55Kdp7ZcHpXRvnNYrrWpjELBdqDgHkd0xhUP5APYj+gBFrOk5E+KXNQDqXlz3G5&#10;4GSB6YJ4P5DLqfsG+2XMDPo2Xp3vRfXLZns4YB0ghtoahQa50m/b01YvXPkEWcfKO6wGUoy8qRlI&#10;g0pP0EUpMBkmddqPUU+W6NWWCmbM/VyeWhUe710ej/Tfgx6Lhu6nffKdEto8Cm36YMioDao6NkbH&#10;1HTsWvHTzUMj/agBnhy4b5Ago8xKmCeoi6GTqA8wdKVVZJ5P2n9rNIE86jAfrucQdQCaOAfN0SKe&#10;XIZlKO/zTw0jK12ky2mUv/k/AAAA//8DAFBLAwQUAAYACAAAACEASWUPEOEAAAALAQAADwAAAGRy&#10;cy9kb3ducmV2LnhtbEyPQUvDQBCF74L/YRnBm92sNrHGbEop6qkItoL0Nk2mSWh2NmS3Sfrv3Z70&#10;NDO8x5vvZcvJtGKg3jWWNahZBIK4sGXDlYbv3fvDAoTzyCW2lknDhRws89ubDNPSjvxFw9ZXIoSw&#10;S1FD7X2XSumKmgy6me2Ig3a0vUEfzr6SZY9jCDetfIyiRBpsOHyosaN1TcVpezYaPkYcV0/qbdic&#10;juvLfhd//mwUaX1/N61eQXia/J8ZrvgBHfLAdLBnLp1oNcxfVHCGGT+DuOoqnicgDmFL4kiBzDP5&#10;v0P+CwAA//8DAFBLAQItABQABgAIAAAAIQC2gziS/gAAAOEBAAATAAAAAAAAAAAAAAAAAAAAAABb&#10;Q29udGVudF9UeXBlc10ueG1sUEsBAi0AFAAGAAgAAAAhADj9If/WAAAAlAEAAAsAAAAAAAAAAAAA&#10;AAAALwEAAF9yZWxzLy5yZWxzUEsBAi0AFAAGAAgAAAAhAFVVActWDwAAPeQAAA4AAAAAAAAAAAAA&#10;AAAALgIAAGRycy9lMm9Eb2MueG1sUEsBAi0AFAAGAAgAAAAhAEllDxDhAAAACwEAAA8AAAAAAAAA&#10;AAAAAAAAsBEAAGRycy9kb3ducmV2LnhtbFBLBQYAAAAABAAEAPMAAAC+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DA0360" w:rsidRDefault="00DA0360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DA0360" w:rsidRDefault="00DA0360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DA0360" w:rsidRDefault="00DA0360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DA0360" w:rsidRDefault="00DA036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DA0360" w:rsidRDefault="00DA0360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DA0360" w:rsidRPr="00D35EE4" w:rsidRDefault="00DA0360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RAS-3HVRC3</w:t>
                        </w:r>
                        <w:r w:rsidRPr="001A5354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DA0360" w:rsidRPr="00B7687E" w:rsidRDefault="00DA0360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DA0360" w:rsidRDefault="00DA0360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DA0360" w:rsidRDefault="00DA0360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DA0360" w:rsidRDefault="00DA0360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DA0360" w:rsidRDefault="00DA0360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DA0360" w:rsidRDefault="00DA0360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DA0360" w:rsidRDefault="00DA0360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DA0360" w:rsidRDefault="00DA036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DA0360" w:rsidRDefault="00DA0360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DA0360" w:rsidRPr="00ED1531" w:rsidRDefault="00DA0360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1D157D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DA0360" w:rsidRPr="00ED1531" w:rsidRDefault="00DA0360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DA0360" w:rsidRDefault="00DA036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DA0360" w:rsidRDefault="00DA036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DA0360" w:rsidRDefault="00DA0360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DA0360" w:rsidRDefault="00DA036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DA0360" w:rsidRDefault="00DA036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DA0360" w:rsidRDefault="00DA036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DA0360" w:rsidRDefault="00DA036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DA0360" w:rsidRDefault="00DA0360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DA0360" w:rsidRDefault="00DA036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DA0360" w:rsidRDefault="00DA036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941;width:2835;height:9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DA0360" w:rsidRPr="00A968CA" w:rsidRDefault="00DA0360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EA737F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A968CA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Pr="00EA737F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A968CA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EA737F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 w:rsidRPr="00A968CA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EA737F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A968CA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EA737F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A968CA">
                          <w:rPr>
                            <w:sz w:val="22"/>
                            <w:szCs w:val="22"/>
                            <w:lang w:val="en-US"/>
                          </w:rPr>
                          <w:t xml:space="preserve">, </w:t>
                        </w:r>
                        <w:r w:rsidRPr="00EA737F">
                          <w:rPr>
                            <w:sz w:val="22"/>
                            <w:szCs w:val="22"/>
                            <w:lang w:val="en-US"/>
                          </w:rPr>
                          <w:t>Inc</w:t>
                        </w:r>
                        <w:r w:rsidRPr="00A968CA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DA0360" w:rsidRPr="001A5354" w:rsidRDefault="00DA0360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DA0360" w:rsidRDefault="00DA0360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RAS-3HVRC3</w:t>
                        </w:r>
                      </w:p>
                      <w:p w:rsidR="00DA0360" w:rsidRPr="00AF301F" w:rsidRDefault="00DA0360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A5354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DA0360" w:rsidRPr="00613EFB" w:rsidRDefault="00DA0360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A0360" w:rsidRDefault="00DA0360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DA0360" w:rsidRDefault="00DA0360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A0360" w:rsidRDefault="00DA036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DA0360" w:rsidRDefault="00DA036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A0360" w:rsidRDefault="00DA036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0360" w:rsidRDefault="00DA0360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Pr="00AF301F" w:rsidRDefault="00DA0360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D157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Pr="00AF301F" w:rsidRDefault="00DA0360" w:rsidP="00EA670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RAS-3HVRC3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114D09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DA0360" w:rsidRPr="00C23BB2" w:rsidRDefault="00DA0360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DA0360" w:rsidRPr="00EC2FF5" w:rsidRDefault="00DA0360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A0360" w:rsidRDefault="00DA0360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DA0360" w:rsidRDefault="00DA0360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A0360" w:rsidRDefault="00DA036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A0360" w:rsidRDefault="00DA036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A0360" w:rsidRDefault="00DA036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DA0360" w:rsidRDefault="00DA0360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DA0360" w:rsidRDefault="00DA0360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DA0360" w:rsidRDefault="00DA0360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DA0360" w:rsidRDefault="00DA036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DA0360" w:rsidRDefault="00DA0360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DA0360" w:rsidRDefault="00DA036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DA0360" w:rsidRPr="00AF301F" w:rsidRDefault="00DA0360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1D157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DA0360" w:rsidRPr="00AF301F" w:rsidRDefault="00DA0360" w:rsidP="00EA670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RAS-3HVRC3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114D09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DA0360" w:rsidRPr="00C23BB2" w:rsidRDefault="00DA0360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DA0360" w:rsidRPr="00EC2FF5" w:rsidRDefault="00DA0360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0360" w:rsidRDefault="00DA0360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200025</wp:posOffset>
              </wp:positionV>
              <wp:extent cx="7037705" cy="10236200"/>
              <wp:effectExtent l="19050" t="19050" r="10795" b="3175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Default="00DA036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568"/>
                            <a:ext cx="567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Pr="00AF301F" w:rsidRDefault="00DA0360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D157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0360" w:rsidRPr="00AF301F" w:rsidRDefault="00DA0360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RAS-3HVRC3.</w:t>
                              </w:r>
                              <w:r w:rsidRPr="00C028AE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DA0360" w:rsidRPr="00EC2FF5" w:rsidRDefault="00DA0360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7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60wQkAADZuAAAOAAAAZHJzL2Uyb0RvYy54bWzsXVuP27oRfi/Q/yDo3bGou4w4B7teOyiQ&#10;tgdNij5rbdkWKkuupI2dHvS/d2ZIURc7x9nYlnf3cANspKUu5HD4cS4fqfe/7DeJ9jXKizhLxzp7&#10;Z+halM6zRZyuxvo/v8wGvq4VZZguwiRLo7H+LSr0Xz78+U/vd9tRZGbrLFlEuQYPSYvRbjvW12W5&#10;HQ2HxXwdbcLiXbaNUihcZvkmLOE0Xw0XebiDp2+SoWkY7nCX5Yttns2jooC/PvBC/QM9f7mM5uXf&#10;l8siKrVkrEPdSvqd0+9H/D388D4crfJwu47nohrhT9RiE8YpvFQ+6iEsQ+0pjw8etYnneVZky/Ld&#10;PNsMs+UynkfUBmgNMzqt+ZhnT1tqy2q0W22lmEC0HTn99GPnf/v6a67Fi7Fu6loabqCL6K2aGTgo&#10;nN12NYJrPubbz9tfc95COPyUzf9dQPGwW47nK36x9rj7a7aAB4ZPZUbC2S/zDT4Cmq3tqQ++yT6I&#10;9qU2hz96huV5hqNrcyhjhmm50M28m+Zr6Eu80XZsXYPiwK8KpuJuZngeNITudW2HyofhiL+YKisq&#10;hy0DjStqoRbnCfXzOtxG1FcFCkwIFerJhfoP0MQwXSURCNblgqXrKqkWXKRamk3WcF10V2zhDpAA&#10;PKD6U55nu3UULqCmDB8B7Wk8A08K6KOTYmfMaouvEj0zDM+thefROyrhhaNtXpQfo2yj4cFYz6F+&#10;1Kvh109FidWpL8FOTrNZnCTw93CUpNoOFMx3PIfuKLIkXmApFhb56nGS5NrXEIco/YgXty7bxCUA&#10;RRJvxrovLwpHKI9puqDXlGGc8GOoSpLiw6FpUDlxxAfkb4ERTP2pbw9s050ObOPhYXA3m9gDd8Y8&#10;58F6mEwe2P+wnswerePFIkqxqhU4MPvH9ETAFB/WEh5aTWq1fEY/hy0ftqtBYoZWVf9T60gRsO+5&#10;Vj9mi2+gB3kGvQSYB+gMB+ss/6+u7QDpxnrxn6cwj3Qt+UsKuhQw20ZopBPb8Uw4yZslj82SMJ3D&#10;o8Z6qWv8cFJyOH3a5vFqDW9i1MdpdgfDfhmTZqBu8loJrYWBx7GFhqOEGTFqYPS3oYhUsQs1CLaX&#10;gqIKUXzLItgjzSE8cn0QB+KJb5o06sKRxCHH9aAQyuiAdHC+rqDo4MZb4pBXSfQLDvb7bA8wRODY&#10;gBCt3ENB1X8HgHQh9JEy81ynI2rTtwT62OyS4IPDX6LRHwEauPaS+fFbwEzbuDeDwcz1vYE9s51B&#10;4Bn+wGDBfeAadmA/zNpo9ylOo/PRDhE/cMzeAF+CNVa/Qsfq/2MoWe4f92T4+Daibg1RHeBE+DRx&#10;nB/DTssF40RAJz/myMmPOXDy44viZg+WC9jtHIMbiBFUggIDBw2XnhEjMMC2I5RFEENjUSHGcTPq&#10;2caEQgw0X0/YVTViCNeoMmoUYqADGRwghsU9t9vZGLVddogYAcd9aZXV3svPODjKxlA2BjplqOu1&#10;J1YjhvT5jzpnf1Abg4Ht1DEyLIOcrNtBBgOTWMSbFGYgql0wZKGsjGdZGSLqoayMZkSVyTi1dEws&#10;g9yCG2KGaXvkRHIFV56Jwow2bD4zeH1GLEMG9ZSdUWdhGMQVuZ1BsS3LsBqBjEnK81rzfSryWjLj&#10;QjmdL9+2kMNqJVz4LZWpdzLhIkOeEIrr4oSMEpPN8X1nJIGoFsXV+8m2QOJRJFVeWYKlEeeVo4hn&#10;mk7793zIQICJrHiRough1MZkllCopwxIggr3qZ6Hpq9Sz8vm/16lesp0XJ3EtiBDL4LmIhZMrkI3&#10;iX3pnNFhPEcqKKTnTkDo60hYE2eFJ9TJmnyr6eumL3g3cwzPtvyB5znWwLamxuDen00GdxPmut70&#10;fnI/7WTkpySm4vw0FaptVMkcT7In4Bl8Xi922iJGmoPlBJD3hRPIckMaCH8g852sgO00L3PIlGfl&#10;v+JyTaYCpttpHDQpDb6B/3C0wAwkn84zU/WLG2l+0TZ+xVvJ9PcxjQJ3pWXlyZhbP9NoIFhJhyAF&#10;GiMYBJUeVEyoDqfmxVp5laJW2bcXhUqnJ1UFNi2UOwdsbmAeS/KKMI9lXKyfcV2RfA7Tz9L4eK3D&#10;+oWx404PZO7EHaNz3Mx5k0QJoZ0yAtOvdh7SqZR2vmjfDYIMgir9O0xIJpPqnJVtGYKDcz1WtmeB&#10;RiP32kEadjXhE90GcmM+FJIt43TJkAx9QrqRWRRfQ6LkVPKyu3fKUFcth4q/enVWNjJcu3lHyEVC&#10;W3vPIZiuK6Tm8cwnN1UwhQAChcAQChtpTjjvXoaLjR5KA2nfPlO6af0pOiRktY/NnzVVQbL8jqYQ&#10;vs8jb3IhTUbEyLdChsQIwAFg3IaoYAUuzAmIzweA4TvC0VR40QzAKDLkD6yXkckStGJ/JPQk8YKz&#10;ZXDiVHhRLfsyj5AUgLhwCwPD9tHaOYoXEKhS9sXhGjSFF9fFCzlvKryQeCEJCjWpCUgLt8AL04CF&#10;YQov0tX1Vm4qf+Q5NMhAzpsKLyReSMZIAy+arJH+VmeRG3IcL6xA2RdH1rgr++K69oWcNxVeSLyQ&#10;FJ4GXnQZPP2s5mTMxGUf6JAwT8SQq4UW0iFB5FABz2pTDAUY1wUMOXGeARgQlkNi0JsJeEouTQMw&#10;mnyaHg2MGjAcl5KrdYqkBgwIiirAUIDxjB2Czoh4ypnzmYDBcOeiarsIG/LzEjFECd8wggFfEEpe&#10;244RpuTpNDCjydXpDzMc2+7moisbww48scsMpksUZijM6Acz5OT5TMxo7c7FHLsBGqKIg4bYuOui&#10;oNHipwCdSWzPZUrKkyClMMF5uh4pBbgQ3xvQv0tKcUxYcIXOhuNyC+EFk1Ik1aexzAL4P+0gMNHL&#10;r7XM4lBYFWq2hHxJ2FQbA/J9Qy+4YvYUR7KzW833CR0t6Ol3Y8AelgtYYGI1lwvw5UOCAHb9VXeu&#10;gdlXQibYXAwGee3VQMU4xe7EQHuxqwUUrfgZm/we3zjWkowjTivme0/2pp20hoW0E1e1tLTTcn2Y&#10;ilFBL62eZ20XqFYs427GnMF6fQKtKeNDQj1lkq5f1rtrWuRh1uB5PfU8b/9ipZ+96qc0poV+yqRQ&#10;L/rJHOZxlqaLdIoWfsqY5aXhU+mnDOm99B0fLMkPFOopUxC9qKfrih3gaZpvaaeyPV/0oiE0AK8+&#10;u8PynbZnJOPdvWinF4gVSEo7r/05gsYyoNeDnZL7JLBTRlZ70U7f8/nMrrRTaefhB1/g8xFt7Gwm&#10;wK4fVQosBzwzFVXq4VMurxE7ze5OeJDKAfOvt7AS+kVKP/v51NCF9bNepg2rwxpL1+kYPk5Ga8bE&#10;h9Tw62fNc7qj/tzbh/8DAAD//wMAUEsDBBQABgAIAAAAIQDdhVFg4QAAAAsBAAAPAAAAZHJzL2Rv&#10;d25yZXYueG1sTI/BasMwEETvhf6D2EJvjay6Co1rOYTQ9hQKTQolN8Xa2CbWyliK7fx9lVNzm2WW&#10;mTf5crItG7D3jSMFYpYAQyqdaahS8LP7eHoF5oMmo1tHqOCCHpbF/V2uM+NG+sZhGyoWQ8hnWkEd&#10;Qpdx7ssarfYz1yFF7+h6q0M8+4qbXo8x3Lb8OUnm3OqGYkOtO1zXWJ62Z6vgc9TjKhXvw+Z0XF/2&#10;O/n1uxGo1OPDtHoDFnAK/89wxY/oUESmgzuT8axVIEWcEhSkQgK7+kIuUmCHqOYvqQRe5Px2Q/EH&#10;AAD//wMAUEsBAi0AFAAGAAgAAAAhALaDOJL+AAAA4QEAABMAAAAAAAAAAAAAAAAAAAAAAFtDb250&#10;ZW50X1R5cGVzXS54bWxQSwECLQAUAAYACAAAACEAOP0h/9YAAACUAQAACwAAAAAAAAAAAAAAAAAv&#10;AQAAX3JlbHMvLnJlbHNQSwECLQAUAAYACAAAACEApFp+tMEJAAA2bgAADgAAAAAAAAAAAAAAAAAu&#10;AgAAZHJzL2Uyb0RvYy54bWxQSwECLQAUAAYACAAAACEA3YVRYOEAAAALAQAADwAAAAAAAAAAAAAA&#10;AAAbDAAAZHJzL2Rvd25yZXYueG1sUEsFBgAAAAAEAAQA8wAAACkNAAAAAA==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A0360" w:rsidRDefault="00DA0360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DA0360" w:rsidRDefault="00DA0360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A0360" w:rsidRDefault="00DA036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A0360" w:rsidRDefault="00DA036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DA0360" w:rsidRDefault="00DA036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DA0360" w:rsidRDefault="00DA0360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DA0360" w:rsidRDefault="00DA0360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DA0360" w:rsidRDefault="00DA0360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DA0360" w:rsidRDefault="00DA036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DA0360" w:rsidRDefault="00DA0360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DA0360" w:rsidRDefault="00DA036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568;width:567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DA0360" w:rsidRPr="00AF301F" w:rsidRDefault="00DA0360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1D157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DA0360" w:rsidRPr="00AF301F" w:rsidRDefault="00DA0360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RAS-3HVRC3.</w:t>
                        </w:r>
                        <w:r w:rsidRPr="00C028AE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DA0360" w:rsidRPr="00EC2FF5" w:rsidRDefault="00DA0360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0360" w:rsidRDefault="00DA0360">
      <w:r>
        <w:separator/>
      </w:r>
    </w:p>
  </w:footnote>
  <w:footnote w:type="continuationSeparator" w:id="0">
    <w:p w:rsidR="00DA0360" w:rsidRDefault="00DA03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0360" w:rsidRDefault="00DA036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A0360" w:rsidRDefault="00DA0360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0360" w:rsidRDefault="00DA0360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0360" w:rsidRDefault="00DA0360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1356A09"/>
    <w:multiLevelType w:val="hybridMultilevel"/>
    <w:tmpl w:val="2DE40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9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4890760F"/>
    <w:multiLevelType w:val="hybridMultilevel"/>
    <w:tmpl w:val="815ADDCE"/>
    <w:lvl w:ilvl="0" w:tplc="B928A2FA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5AB1081F"/>
    <w:multiLevelType w:val="hybridMultilevel"/>
    <w:tmpl w:val="B1BE6818"/>
    <w:lvl w:ilvl="0" w:tplc="3EE063B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C251C7"/>
    <w:multiLevelType w:val="hybridMultilevel"/>
    <w:tmpl w:val="348E7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BE4849"/>
    <w:multiLevelType w:val="hybridMultilevel"/>
    <w:tmpl w:val="F6F6EE9E"/>
    <w:lvl w:ilvl="0" w:tplc="3EE063B0">
      <w:start w:val="1"/>
      <w:numFmt w:val="decimal"/>
      <w:lvlText w:val="%1."/>
      <w:lvlJc w:val="left"/>
      <w:pPr>
        <w:ind w:left="993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0"/>
  </w:num>
  <w:num w:numId="2">
    <w:abstractNumId w:val="34"/>
  </w:num>
  <w:num w:numId="3">
    <w:abstractNumId w:val="19"/>
  </w:num>
  <w:num w:numId="4">
    <w:abstractNumId w:val="2"/>
  </w:num>
  <w:num w:numId="5">
    <w:abstractNumId w:val="8"/>
  </w:num>
  <w:num w:numId="6">
    <w:abstractNumId w:val="0"/>
  </w:num>
  <w:num w:numId="7">
    <w:abstractNumId w:val="29"/>
  </w:num>
  <w:num w:numId="8">
    <w:abstractNumId w:val="16"/>
  </w:num>
  <w:num w:numId="9">
    <w:abstractNumId w:val="25"/>
  </w:num>
  <w:num w:numId="10">
    <w:abstractNumId w:val="13"/>
  </w:num>
  <w:num w:numId="11">
    <w:abstractNumId w:val="6"/>
  </w:num>
  <w:num w:numId="12">
    <w:abstractNumId w:val="10"/>
  </w:num>
  <w:num w:numId="13">
    <w:abstractNumId w:val="18"/>
  </w:num>
  <w:num w:numId="14">
    <w:abstractNumId w:val="3"/>
  </w:num>
  <w:num w:numId="15">
    <w:abstractNumId w:val="15"/>
  </w:num>
  <w:num w:numId="16">
    <w:abstractNumId w:val="20"/>
  </w:num>
  <w:num w:numId="17">
    <w:abstractNumId w:val="17"/>
  </w:num>
  <w:num w:numId="18">
    <w:abstractNumId w:val="12"/>
  </w:num>
  <w:num w:numId="19">
    <w:abstractNumId w:val="24"/>
  </w:num>
  <w:num w:numId="20">
    <w:abstractNumId w:val="4"/>
  </w:num>
  <w:num w:numId="21">
    <w:abstractNumId w:val="11"/>
  </w:num>
  <w:num w:numId="22">
    <w:abstractNumId w:val="27"/>
  </w:num>
  <w:num w:numId="23">
    <w:abstractNumId w:val="22"/>
  </w:num>
  <w:num w:numId="24">
    <w:abstractNumId w:val="33"/>
  </w:num>
  <w:num w:numId="25">
    <w:abstractNumId w:val="1"/>
  </w:num>
  <w:num w:numId="26">
    <w:abstractNumId w:val="31"/>
  </w:num>
  <w:num w:numId="27">
    <w:abstractNumId w:val="35"/>
  </w:num>
  <w:num w:numId="28">
    <w:abstractNumId w:val="14"/>
  </w:num>
  <w:num w:numId="29">
    <w:abstractNumId w:val="23"/>
  </w:num>
  <w:num w:numId="30">
    <w:abstractNumId w:val="7"/>
  </w:num>
  <w:num w:numId="31">
    <w:abstractNumId w:val="5"/>
  </w:num>
  <w:num w:numId="32">
    <w:abstractNumId w:val="9"/>
  </w:num>
  <w:num w:numId="33">
    <w:abstractNumId w:val="32"/>
  </w:num>
  <w:num w:numId="34">
    <w:abstractNumId w:val="28"/>
  </w:num>
  <w:num w:numId="35">
    <w:abstractNumId w:val="21"/>
  </w:num>
  <w:num w:numId="3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characterSpacingControl w:val="doNotCompress"/>
  <w:hdrShapeDefaults>
    <o:shapedefaults v:ext="edit" spidmax="187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3C9B"/>
    <w:rsid w:val="00011F4D"/>
    <w:rsid w:val="00021FB1"/>
    <w:rsid w:val="00025ACA"/>
    <w:rsid w:val="00037425"/>
    <w:rsid w:val="0004615A"/>
    <w:rsid w:val="0005164C"/>
    <w:rsid w:val="00054A54"/>
    <w:rsid w:val="00056368"/>
    <w:rsid w:val="00057BCD"/>
    <w:rsid w:val="00057CBB"/>
    <w:rsid w:val="000722B6"/>
    <w:rsid w:val="00073C25"/>
    <w:rsid w:val="000766F0"/>
    <w:rsid w:val="000779F8"/>
    <w:rsid w:val="000814C8"/>
    <w:rsid w:val="0009526F"/>
    <w:rsid w:val="000B2A0A"/>
    <w:rsid w:val="000B7CBA"/>
    <w:rsid w:val="000C74A2"/>
    <w:rsid w:val="000D11B2"/>
    <w:rsid w:val="000D3915"/>
    <w:rsid w:val="000E62F4"/>
    <w:rsid w:val="000E638C"/>
    <w:rsid w:val="000E7B2C"/>
    <w:rsid w:val="000E7D8F"/>
    <w:rsid w:val="000F2CFF"/>
    <w:rsid w:val="000F4C07"/>
    <w:rsid w:val="000F4FE5"/>
    <w:rsid w:val="000F642D"/>
    <w:rsid w:val="00114D09"/>
    <w:rsid w:val="00116614"/>
    <w:rsid w:val="00117ADC"/>
    <w:rsid w:val="00122066"/>
    <w:rsid w:val="00126117"/>
    <w:rsid w:val="00127EE8"/>
    <w:rsid w:val="001329B4"/>
    <w:rsid w:val="00135C40"/>
    <w:rsid w:val="0014203B"/>
    <w:rsid w:val="00146A9B"/>
    <w:rsid w:val="00150751"/>
    <w:rsid w:val="00154925"/>
    <w:rsid w:val="00156995"/>
    <w:rsid w:val="00162102"/>
    <w:rsid w:val="00162B6A"/>
    <w:rsid w:val="00163C45"/>
    <w:rsid w:val="00165C84"/>
    <w:rsid w:val="00165ED7"/>
    <w:rsid w:val="00171036"/>
    <w:rsid w:val="00180D0F"/>
    <w:rsid w:val="00183B7D"/>
    <w:rsid w:val="0018775B"/>
    <w:rsid w:val="001A0A60"/>
    <w:rsid w:val="001A5354"/>
    <w:rsid w:val="001A613D"/>
    <w:rsid w:val="001A6BBE"/>
    <w:rsid w:val="001A74FC"/>
    <w:rsid w:val="001B4294"/>
    <w:rsid w:val="001B4B20"/>
    <w:rsid w:val="001B7972"/>
    <w:rsid w:val="001C0038"/>
    <w:rsid w:val="001C18B3"/>
    <w:rsid w:val="001C1974"/>
    <w:rsid w:val="001C3EDB"/>
    <w:rsid w:val="001D157D"/>
    <w:rsid w:val="001D29F0"/>
    <w:rsid w:val="001D56EC"/>
    <w:rsid w:val="001E2E2E"/>
    <w:rsid w:val="001E45FC"/>
    <w:rsid w:val="001F506C"/>
    <w:rsid w:val="001F7544"/>
    <w:rsid w:val="00200C8E"/>
    <w:rsid w:val="0020100F"/>
    <w:rsid w:val="00201938"/>
    <w:rsid w:val="0021185B"/>
    <w:rsid w:val="00216ED8"/>
    <w:rsid w:val="00220DC9"/>
    <w:rsid w:val="00231E1B"/>
    <w:rsid w:val="002322B2"/>
    <w:rsid w:val="00234107"/>
    <w:rsid w:val="0023535B"/>
    <w:rsid w:val="002440F3"/>
    <w:rsid w:val="002446F6"/>
    <w:rsid w:val="00244B04"/>
    <w:rsid w:val="00264221"/>
    <w:rsid w:val="00266678"/>
    <w:rsid w:val="00266864"/>
    <w:rsid w:val="00274E0D"/>
    <w:rsid w:val="00276931"/>
    <w:rsid w:val="00276B34"/>
    <w:rsid w:val="0028189A"/>
    <w:rsid w:val="00282779"/>
    <w:rsid w:val="00283B87"/>
    <w:rsid w:val="00290A2E"/>
    <w:rsid w:val="00293885"/>
    <w:rsid w:val="00293D72"/>
    <w:rsid w:val="002970FA"/>
    <w:rsid w:val="00297FD5"/>
    <w:rsid w:val="002A1BAD"/>
    <w:rsid w:val="002A42B4"/>
    <w:rsid w:val="002A49F0"/>
    <w:rsid w:val="002B0E60"/>
    <w:rsid w:val="002B4BD3"/>
    <w:rsid w:val="002C08A9"/>
    <w:rsid w:val="002C1226"/>
    <w:rsid w:val="002C2364"/>
    <w:rsid w:val="002C44E0"/>
    <w:rsid w:val="002D627B"/>
    <w:rsid w:val="002E27DC"/>
    <w:rsid w:val="002F14D7"/>
    <w:rsid w:val="002F4C4D"/>
    <w:rsid w:val="002F4FF0"/>
    <w:rsid w:val="002F79FC"/>
    <w:rsid w:val="00303092"/>
    <w:rsid w:val="003066A5"/>
    <w:rsid w:val="00311219"/>
    <w:rsid w:val="003155C0"/>
    <w:rsid w:val="00315812"/>
    <w:rsid w:val="00322E3E"/>
    <w:rsid w:val="00326079"/>
    <w:rsid w:val="003324A3"/>
    <w:rsid w:val="00335BDC"/>
    <w:rsid w:val="00343FCA"/>
    <w:rsid w:val="00344173"/>
    <w:rsid w:val="00345C5B"/>
    <w:rsid w:val="00350B86"/>
    <w:rsid w:val="00357822"/>
    <w:rsid w:val="00360BE1"/>
    <w:rsid w:val="003617B7"/>
    <w:rsid w:val="0036188A"/>
    <w:rsid w:val="003623B6"/>
    <w:rsid w:val="003636D6"/>
    <w:rsid w:val="00370F60"/>
    <w:rsid w:val="00371DD6"/>
    <w:rsid w:val="00371E72"/>
    <w:rsid w:val="00372A29"/>
    <w:rsid w:val="003870EC"/>
    <w:rsid w:val="003964AD"/>
    <w:rsid w:val="003A204A"/>
    <w:rsid w:val="003D1C42"/>
    <w:rsid w:val="003D7BB0"/>
    <w:rsid w:val="003E3AD4"/>
    <w:rsid w:val="003E5752"/>
    <w:rsid w:val="003E6FA8"/>
    <w:rsid w:val="003F28A1"/>
    <w:rsid w:val="003F43C3"/>
    <w:rsid w:val="0040408E"/>
    <w:rsid w:val="00405847"/>
    <w:rsid w:val="004106D7"/>
    <w:rsid w:val="0041329C"/>
    <w:rsid w:val="004158E2"/>
    <w:rsid w:val="00425392"/>
    <w:rsid w:val="00425868"/>
    <w:rsid w:val="00437185"/>
    <w:rsid w:val="00437516"/>
    <w:rsid w:val="00441553"/>
    <w:rsid w:val="004502D6"/>
    <w:rsid w:val="00455E74"/>
    <w:rsid w:val="0046414B"/>
    <w:rsid w:val="00481268"/>
    <w:rsid w:val="0048313C"/>
    <w:rsid w:val="004831AA"/>
    <w:rsid w:val="00487849"/>
    <w:rsid w:val="00492849"/>
    <w:rsid w:val="00494966"/>
    <w:rsid w:val="004965E7"/>
    <w:rsid w:val="004A14D0"/>
    <w:rsid w:val="004A3AA0"/>
    <w:rsid w:val="004B6F5E"/>
    <w:rsid w:val="004C1297"/>
    <w:rsid w:val="004C329E"/>
    <w:rsid w:val="004D1F92"/>
    <w:rsid w:val="004D5533"/>
    <w:rsid w:val="004E08DC"/>
    <w:rsid w:val="004E5A6E"/>
    <w:rsid w:val="004E674F"/>
    <w:rsid w:val="004E7034"/>
    <w:rsid w:val="004F3753"/>
    <w:rsid w:val="004F476D"/>
    <w:rsid w:val="004F77E1"/>
    <w:rsid w:val="004F7F49"/>
    <w:rsid w:val="0050033F"/>
    <w:rsid w:val="00500799"/>
    <w:rsid w:val="00505AFE"/>
    <w:rsid w:val="005061C4"/>
    <w:rsid w:val="005154FF"/>
    <w:rsid w:val="00525568"/>
    <w:rsid w:val="00525949"/>
    <w:rsid w:val="00531B53"/>
    <w:rsid w:val="00533302"/>
    <w:rsid w:val="00533AA2"/>
    <w:rsid w:val="005411CB"/>
    <w:rsid w:val="00554566"/>
    <w:rsid w:val="00557D90"/>
    <w:rsid w:val="005615C2"/>
    <w:rsid w:val="00571504"/>
    <w:rsid w:val="0058149E"/>
    <w:rsid w:val="00584062"/>
    <w:rsid w:val="005850A5"/>
    <w:rsid w:val="00590895"/>
    <w:rsid w:val="0059121A"/>
    <w:rsid w:val="005918E8"/>
    <w:rsid w:val="005925C1"/>
    <w:rsid w:val="00592BC8"/>
    <w:rsid w:val="00596A83"/>
    <w:rsid w:val="00597F20"/>
    <w:rsid w:val="005A1BCA"/>
    <w:rsid w:val="005A3DFD"/>
    <w:rsid w:val="005A74FB"/>
    <w:rsid w:val="005B06D4"/>
    <w:rsid w:val="005B68E2"/>
    <w:rsid w:val="005B7781"/>
    <w:rsid w:val="005C1030"/>
    <w:rsid w:val="005C6ABC"/>
    <w:rsid w:val="005D0574"/>
    <w:rsid w:val="005D25DC"/>
    <w:rsid w:val="005D3D67"/>
    <w:rsid w:val="005E38BC"/>
    <w:rsid w:val="005E5127"/>
    <w:rsid w:val="005F2636"/>
    <w:rsid w:val="00601691"/>
    <w:rsid w:val="0060323D"/>
    <w:rsid w:val="0060423E"/>
    <w:rsid w:val="006070F9"/>
    <w:rsid w:val="00614666"/>
    <w:rsid w:val="00620269"/>
    <w:rsid w:val="00624242"/>
    <w:rsid w:val="006416FB"/>
    <w:rsid w:val="00645B92"/>
    <w:rsid w:val="00646CE5"/>
    <w:rsid w:val="00656098"/>
    <w:rsid w:val="0066029E"/>
    <w:rsid w:val="00663893"/>
    <w:rsid w:val="00663BA6"/>
    <w:rsid w:val="00666576"/>
    <w:rsid w:val="0067315B"/>
    <w:rsid w:val="006752A0"/>
    <w:rsid w:val="00684159"/>
    <w:rsid w:val="006866EC"/>
    <w:rsid w:val="00687F0A"/>
    <w:rsid w:val="006912EC"/>
    <w:rsid w:val="006962D6"/>
    <w:rsid w:val="00697856"/>
    <w:rsid w:val="006A3296"/>
    <w:rsid w:val="006A4752"/>
    <w:rsid w:val="006A7C74"/>
    <w:rsid w:val="006B0C6E"/>
    <w:rsid w:val="006B12BE"/>
    <w:rsid w:val="006B3F2C"/>
    <w:rsid w:val="006B75C1"/>
    <w:rsid w:val="006C09D0"/>
    <w:rsid w:val="006C1D9C"/>
    <w:rsid w:val="006C3907"/>
    <w:rsid w:val="006D00ED"/>
    <w:rsid w:val="006D19F8"/>
    <w:rsid w:val="006D1C51"/>
    <w:rsid w:val="006D27E2"/>
    <w:rsid w:val="006D3295"/>
    <w:rsid w:val="006D6A03"/>
    <w:rsid w:val="006D6A34"/>
    <w:rsid w:val="006E09DF"/>
    <w:rsid w:val="006E30DA"/>
    <w:rsid w:val="006E54B4"/>
    <w:rsid w:val="006E631E"/>
    <w:rsid w:val="006F27A7"/>
    <w:rsid w:val="006F3C69"/>
    <w:rsid w:val="006F412D"/>
    <w:rsid w:val="00703673"/>
    <w:rsid w:val="0070650B"/>
    <w:rsid w:val="00714593"/>
    <w:rsid w:val="00717239"/>
    <w:rsid w:val="00717C03"/>
    <w:rsid w:val="00731A5B"/>
    <w:rsid w:val="0073406F"/>
    <w:rsid w:val="00740801"/>
    <w:rsid w:val="00741368"/>
    <w:rsid w:val="00745BD9"/>
    <w:rsid w:val="00746812"/>
    <w:rsid w:val="00751720"/>
    <w:rsid w:val="00751FA7"/>
    <w:rsid w:val="00762553"/>
    <w:rsid w:val="0076264E"/>
    <w:rsid w:val="00776934"/>
    <w:rsid w:val="0078177F"/>
    <w:rsid w:val="007877E0"/>
    <w:rsid w:val="007916D6"/>
    <w:rsid w:val="007A02B1"/>
    <w:rsid w:val="007B095E"/>
    <w:rsid w:val="007B2285"/>
    <w:rsid w:val="007B36E9"/>
    <w:rsid w:val="007B4BD1"/>
    <w:rsid w:val="007B6B58"/>
    <w:rsid w:val="007C300D"/>
    <w:rsid w:val="007C3BB0"/>
    <w:rsid w:val="007D349B"/>
    <w:rsid w:val="007D4E6B"/>
    <w:rsid w:val="007D6CCA"/>
    <w:rsid w:val="007E5E22"/>
    <w:rsid w:val="007E67C1"/>
    <w:rsid w:val="007F484D"/>
    <w:rsid w:val="007F53C2"/>
    <w:rsid w:val="008003C3"/>
    <w:rsid w:val="00802E9A"/>
    <w:rsid w:val="008041E1"/>
    <w:rsid w:val="00806389"/>
    <w:rsid w:val="008067CE"/>
    <w:rsid w:val="00810B70"/>
    <w:rsid w:val="00810E13"/>
    <w:rsid w:val="00815656"/>
    <w:rsid w:val="00827634"/>
    <w:rsid w:val="00827955"/>
    <w:rsid w:val="00830725"/>
    <w:rsid w:val="00833AA2"/>
    <w:rsid w:val="008361D5"/>
    <w:rsid w:val="00842788"/>
    <w:rsid w:val="00842C8C"/>
    <w:rsid w:val="00850DCA"/>
    <w:rsid w:val="00851CB0"/>
    <w:rsid w:val="0085316F"/>
    <w:rsid w:val="00862ECA"/>
    <w:rsid w:val="00862EF0"/>
    <w:rsid w:val="0087148A"/>
    <w:rsid w:val="00872746"/>
    <w:rsid w:val="00876CCF"/>
    <w:rsid w:val="00881910"/>
    <w:rsid w:val="0088349B"/>
    <w:rsid w:val="008836BA"/>
    <w:rsid w:val="0088749B"/>
    <w:rsid w:val="00893F16"/>
    <w:rsid w:val="00896679"/>
    <w:rsid w:val="00896986"/>
    <w:rsid w:val="00897CF5"/>
    <w:rsid w:val="00897EAB"/>
    <w:rsid w:val="008A4FB2"/>
    <w:rsid w:val="008A504E"/>
    <w:rsid w:val="008C0304"/>
    <w:rsid w:val="008D09DC"/>
    <w:rsid w:val="008E0B73"/>
    <w:rsid w:val="008E2AAA"/>
    <w:rsid w:val="008E47DD"/>
    <w:rsid w:val="008E724A"/>
    <w:rsid w:val="008F7D55"/>
    <w:rsid w:val="00901519"/>
    <w:rsid w:val="00901FCF"/>
    <w:rsid w:val="00913F03"/>
    <w:rsid w:val="009148F2"/>
    <w:rsid w:val="0092138C"/>
    <w:rsid w:val="00922280"/>
    <w:rsid w:val="0092475E"/>
    <w:rsid w:val="00934483"/>
    <w:rsid w:val="0094137F"/>
    <w:rsid w:val="00941985"/>
    <w:rsid w:val="009424BE"/>
    <w:rsid w:val="009454F1"/>
    <w:rsid w:val="009457C2"/>
    <w:rsid w:val="00946EDA"/>
    <w:rsid w:val="0096270C"/>
    <w:rsid w:val="009712DE"/>
    <w:rsid w:val="0097670D"/>
    <w:rsid w:val="009814D6"/>
    <w:rsid w:val="00984D44"/>
    <w:rsid w:val="00985AEE"/>
    <w:rsid w:val="00985B81"/>
    <w:rsid w:val="00994D83"/>
    <w:rsid w:val="009A192C"/>
    <w:rsid w:val="009A1FA5"/>
    <w:rsid w:val="009A4AA5"/>
    <w:rsid w:val="009A56DC"/>
    <w:rsid w:val="009B1EC5"/>
    <w:rsid w:val="009B236D"/>
    <w:rsid w:val="009B4AC3"/>
    <w:rsid w:val="009B6F0C"/>
    <w:rsid w:val="009D2922"/>
    <w:rsid w:val="009D300F"/>
    <w:rsid w:val="009D5B4E"/>
    <w:rsid w:val="009D5F49"/>
    <w:rsid w:val="009D75C2"/>
    <w:rsid w:val="009E0337"/>
    <w:rsid w:val="009E256F"/>
    <w:rsid w:val="009E26AC"/>
    <w:rsid w:val="009E2BEC"/>
    <w:rsid w:val="009F191C"/>
    <w:rsid w:val="00A03467"/>
    <w:rsid w:val="00A03E59"/>
    <w:rsid w:val="00A071D4"/>
    <w:rsid w:val="00A13ED0"/>
    <w:rsid w:val="00A17EAC"/>
    <w:rsid w:val="00A20C9D"/>
    <w:rsid w:val="00A220A4"/>
    <w:rsid w:val="00A22555"/>
    <w:rsid w:val="00A22CCA"/>
    <w:rsid w:val="00A22D2C"/>
    <w:rsid w:val="00A26B04"/>
    <w:rsid w:val="00A40E51"/>
    <w:rsid w:val="00A416BB"/>
    <w:rsid w:val="00A41DE7"/>
    <w:rsid w:val="00A43EAA"/>
    <w:rsid w:val="00A45D7D"/>
    <w:rsid w:val="00A47ED0"/>
    <w:rsid w:val="00A56FE4"/>
    <w:rsid w:val="00A63AC1"/>
    <w:rsid w:val="00A66853"/>
    <w:rsid w:val="00A66DAA"/>
    <w:rsid w:val="00A7291A"/>
    <w:rsid w:val="00A73373"/>
    <w:rsid w:val="00A77E80"/>
    <w:rsid w:val="00A84BDE"/>
    <w:rsid w:val="00A92B14"/>
    <w:rsid w:val="00A947BA"/>
    <w:rsid w:val="00A94AD0"/>
    <w:rsid w:val="00A94F9C"/>
    <w:rsid w:val="00A968CA"/>
    <w:rsid w:val="00AA6515"/>
    <w:rsid w:val="00AC57D5"/>
    <w:rsid w:val="00AC79BF"/>
    <w:rsid w:val="00AD1917"/>
    <w:rsid w:val="00AD1EA5"/>
    <w:rsid w:val="00AD6D0F"/>
    <w:rsid w:val="00AE188B"/>
    <w:rsid w:val="00AE207B"/>
    <w:rsid w:val="00AE3233"/>
    <w:rsid w:val="00AE4107"/>
    <w:rsid w:val="00AF1F03"/>
    <w:rsid w:val="00AF301F"/>
    <w:rsid w:val="00AF7D1B"/>
    <w:rsid w:val="00B02AA8"/>
    <w:rsid w:val="00B14F7A"/>
    <w:rsid w:val="00B155D9"/>
    <w:rsid w:val="00B2430D"/>
    <w:rsid w:val="00B263D1"/>
    <w:rsid w:val="00B45619"/>
    <w:rsid w:val="00B60CE2"/>
    <w:rsid w:val="00B659CA"/>
    <w:rsid w:val="00B65EF5"/>
    <w:rsid w:val="00B713E6"/>
    <w:rsid w:val="00B757EC"/>
    <w:rsid w:val="00B82E56"/>
    <w:rsid w:val="00B853CA"/>
    <w:rsid w:val="00B930C4"/>
    <w:rsid w:val="00BA4D5C"/>
    <w:rsid w:val="00BA79AF"/>
    <w:rsid w:val="00BA7A09"/>
    <w:rsid w:val="00BA7C55"/>
    <w:rsid w:val="00BB1D2A"/>
    <w:rsid w:val="00BB28FA"/>
    <w:rsid w:val="00BB2C09"/>
    <w:rsid w:val="00BC0D71"/>
    <w:rsid w:val="00BC0F37"/>
    <w:rsid w:val="00BC6A6E"/>
    <w:rsid w:val="00BD0017"/>
    <w:rsid w:val="00BD070E"/>
    <w:rsid w:val="00BD5C05"/>
    <w:rsid w:val="00BE154B"/>
    <w:rsid w:val="00BE4A02"/>
    <w:rsid w:val="00BF21B0"/>
    <w:rsid w:val="00BF5CE6"/>
    <w:rsid w:val="00BF5E4B"/>
    <w:rsid w:val="00C028AE"/>
    <w:rsid w:val="00C0352C"/>
    <w:rsid w:val="00C0404E"/>
    <w:rsid w:val="00C10A1E"/>
    <w:rsid w:val="00C11FB0"/>
    <w:rsid w:val="00C17634"/>
    <w:rsid w:val="00C241C9"/>
    <w:rsid w:val="00C2699D"/>
    <w:rsid w:val="00C343C7"/>
    <w:rsid w:val="00C419C1"/>
    <w:rsid w:val="00C46B34"/>
    <w:rsid w:val="00C47F87"/>
    <w:rsid w:val="00C510BE"/>
    <w:rsid w:val="00C56E49"/>
    <w:rsid w:val="00C612CD"/>
    <w:rsid w:val="00C66856"/>
    <w:rsid w:val="00C76CC9"/>
    <w:rsid w:val="00C817E2"/>
    <w:rsid w:val="00C85720"/>
    <w:rsid w:val="00C87F09"/>
    <w:rsid w:val="00C9260D"/>
    <w:rsid w:val="00CA105D"/>
    <w:rsid w:val="00CA2E7A"/>
    <w:rsid w:val="00CA4B27"/>
    <w:rsid w:val="00CA63D0"/>
    <w:rsid w:val="00CB4E38"/>
    <w:rsid w:val="00CC0BEC"/>
    <w:rsid w:val="00CC21A8"/>
    <w:rsid w:val="00CC2C20"/>
    <w:rsid w:val="00CC4652"/>
    <w:rsid w:val="00CD06A1"/>
    <w:rsid w:val="00CD617A"/>
    <w:rsid w:val="00CD79CE"/>
    <w:rsid w:val="00CE11EB"/>
    <w:rsid w:val="00CE6BD2"/>
    <w:rsid w:val="00CE7293"/>
    <w:rsid w:val="00CF0479"/>
    <w:rsid w:val="00CF2551"/>
    <w:rsid w:val="00CF5F1D"/>
    <w:rsid w:val="00D00B1D"/>
    <w:rsid w:val="00D02C8E"/>
    <w:rsid w:val="00D03CA1"/>
    <w:rsid w:val="00D03F3F"/>
    <w:rsid w:val="00D06099"/>
    <w:rsid w:val="00D07290"/>
    <w:rsid w:val="00D31D52"/>
    <w:rsid w:val="00D357F4"/>
    <w:rsid w:val="00D35EE4"/>
    <w:rsid w:val="00D36F70"/>
    <w:rsid w:val="00D42E6F"/>
    <w:rsid w:val="00D512D1"/>
    <w:rsid w:val="00D549B4"/>
    <w:rsid w:val="00D566EE"/>
    <w:rsid w:val="00D571B5"/>
    <w:rsid w:val="00D621FE"/>
    <w:rsid w:val="00D62614"/>
    <w:rsid w:val="00D63720"/>
    <w:rsid w:val="00D6500E"/>
    <w:rsid w:val="00D70F85"/>
    <w:rsid w:val="00D90C9B"/>
    <w:rsid w:val="00D960B2"/>
    <w:rsid w:val="00D96268"/>
    <w:rsid w:val="00D97C02"/>
    <w:rsid w:val="00DA0360"/>
    <w:rsid w:val="00DA1947"/>
    <w:rsid w:val="00DA234E"/>
    <w:rsid w:val="00DA4E1F"/>
    <w:rsid w:val="00DB45A8"/>
    <w:rsid w:val="00DC38C1"/>
    <w:rsid w:val="00DC42C5"/>
    <w:rsid w:val="00DC56ED"/>
    <w:rsid w:val="00DD2A86"/>
    <w:rsid w:val="00DD6881"/>
    <w:rsid w:val="00E02961"/>
    <w:rsid w:val="00E035FD"/>
    <w:rsid w:val="00E07CCD"/>
    <w:rsid w:val="00E13F0E"/>
    <w:rsid w:val="00E24807"/>
    <w:rsid w:val="00E24ED7"/>
    <w:rsid w:val="00E25069"/>
    <w:rsid w:val="00E50936"/>
    <w:rsid w:val="00E515AE"/>
    <w:rsid w:val="00E646AB"/>
    <w:rsid w:val="00E70EA3"/>
    <w:rsid w:val="00E72244"/>
    <w:rsid w:val="00E760BA"/>
    <w:rsid w:val="00E774B2"/>
    <w:rsid w:val="00E81AB3"/>
    <w:rsid w:val="00E8345E"/>
    <w:rsid w:val="00E90897"/>
    <w:rsid w:val="00E91B22"/>
    <w:rsid w:val="00E929BF"/>
    <w:rsid w:val="00EA206C"/>
    <w:rsid w:val="00EA6703"/>
    <w:rsid w:val="00EA737F"/>
    <w:rsid w:val="00EB0EC2"/>
    <w:rsid w:val="00EB25BE"/>
    <w:rsid w:val="00EB3166"/>
    <w:rsid w:val="00EC1ED6"/>
    <w:rsid w:val="00EC78F9"/>
    <w:rsid w:val="00EC79A8"/>
    <w:rsid w:val="00EE1B5C"/>
    <w:rsid w:val="00EE40B5"/>
    <w:rsid w:val="00EF3D97"/>
    <w:rsid w:val="00EF654D"/>
    <w:rsid w:val="00EF70AD"/>
    <w:rsid w:val="00F07909"/>
    <w:rsid w:val="00F10803"/>
    <w:rsid w:val="00F1380A"/>
    <w:rsid w:val="00F1629E"/>
    <w:rsid w:val="00F17ACC"/>
    <w:rsid w:val="00F17C96"/>
    <w:rsid w:val="00F22F12"/>
    <w:rsid w:val="00F2308B"/>
    <w:rsid w:val="00F231E0"/>
    <w:rsid w:val="00F24148"/>
    <w:rsid w:val="00F251B5"/>
    <w:rsid w:val="00F27F93"/>
    <w:rsid w:val="00F312E9"/>
    <w:rsid w:val="00F31673"/>
    <w:rsid w:val="00F320CF"/>
    <w:rsid w:val="00F33746"/>
    <w:rsid w:val="00F37722"/>
    <w:rsid w:val="00F45097"/>
    <w:rsid w:val="00F46DA1"/>
    <w:rsid w:val="00F51E1D"/>
    <w:rsid w:val="00F5571F"/>
    <w:rsid w:val="00F55AD3"/>
    <w:rsid w:val="00F55F7B"/>
    <w:rsid w:val="00F57CC0"/>
    <w:rsid w:val="00F619CC"/>
    <w:rsid w:val="00F62AE1"/>
    <w:rsid w:val="00F63DF4"/>
    <w:rsid w:val="00F74593"/>
    <w:rsid w:val="00F75F28"/>
    <w:rsid w:val="00F7656C"/>
    <w:rsid w:val="00F77D8B"/>
    <w:rsid w:val="00F817D9"/>
    <w:rsid w:val="00F820B4"/>
    <w:rsid w:val="00F847C9"/>
    <w:rsid w:val="00F9002C"/>
    <w:rsid w:val="00F94044"/>
    <w:rsid w:val="00F95194"/>
    <w:rsid w:val="00FA3A55"/>
    <w:rsid w:val="00FA64EB"/>
    <w:rsid w:val="00FB04EE"/>
    <w:rsid w:val="00FB7FFB"/>
    <w:rsid w:val="00FC0184"/>
    <w:rsid w:val="00FC044F"/>
    <w:rsid w:val="00FC2B46"/>
    <w:rsid w:val="00FC694B"/>
    <w:rsid w:val="00FC6D6C"/>
    <w:rsid w:val="00FD1823"/>
    <w:rsid w:val="00FD298C"/>
    <w:rsid w:val="00FD64C5"/>
    <w:rsid w:val="00FE08C8"/>
    <w:rsid w:val="00FE2EAE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7393"/>
    <o:shapelayout v:ext="edit">
      <o:idmap v:ext="edit" data="1"/>
    </o:shapelayout>
  </w:shapeDefaults>
  <w:decimalSymbol w:val=","/>
  <w:listSeparator w:val=";"/>
  <w14:docId w14:val="130EE1D3"/>
  <w15:docId w15:val="{632FE497-28E1-43BD-A7B0-82C5DB7F8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5154FF"/>
    <w:rPr>
      <w:rFonts w:ascii="ArialMT" w:eastAsia="ArialMT" w:hAnsi="ArialMT" w:hint="eastAsia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a0"/>
    <w:rsid w:val="00A94AD0"/>
    <w:rPr>
      <w:rFonts w:ascii="Arial-BoldMT" w:hAnsi="Arial-BoldMT" w:hint="default"/>
      <w:b/>
      <w:bCs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94966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494966"/>
    <w:rPr>
      <w:rFonts w:ascii="Arial-ItalicMT" w:hAnsi="Arial-ItalicMT" w:hint="default"/>
      <w:b w:val="0"/>
      <w:bCs w:val="0"/>
      <w:i/>
      <w:iCs/>
      <w:color w:val="242021"/>
      <w:sz w:val="16"/>
      <w:szCs w:val="16"/>
    </w:rPr>
  </w:style>
  <w:style w:type="paragraph" w:customStyle="1" w:styleId="Pa20">
    <w:name w:val="Pa20"/>
    <w:basedOn w:val="Default"/>
    <w:next w:val="Default"/>
    <w:uiPriority w:val="99"/>
    <w:rsid w:val="00AE4107"/>
    <w:pPr>
      <w:spacing w:line="161" w:lineRule="atLeast"/>
    </w:pPr>
    <w:rPr>
      <w:rFonts w:ascii="Arial" w:hAnsi="Arial" w:cs="Arial"/>
      <w:color w:val="auto"/>
    </w:rPr>
  </w:style>
  <w:style w:type="paragraph" w:customStyle="1" w:styleId="Pa3">
    <w:name w:val="Pa3"/>
    <w:basedOn w:val="Default"/>
    <w:next w:val="Default"/>
    <w:uiPriority w:val="99"/>
    <w:rsid w:val="005F2636"/>
    <w:pPr>
      <w:spacing w:line="18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BD0017"/>
    <w:rPr>
      <w:i/>
      <w:iCs/>
      <w:color w:val="000000"/>
      <w:sz w:val="16"/>
      <w:szCs w:val="16"/>
    </w:rPr>
  </w:style>
  <w:style w:type="paragraph" w:customStyle="1" w:styleId="Pa15">
    <w:name w:val="Pa15"/>
    <w:basedOn w:val="Default"/>
    <w:next w:val="Default"/>
    <w:uiPriority w:val="99"/>
    <w:rsid w:val="00BD0017"/>
    <w:pPr>
      <w:spacing w:line="161" w:lineRule="atLeast"/>
    </w:pPr>
    <w:rPr>
      <w:rFonts w:ascii="Arial" w:hAnsi="Arial" w:cs="Arial"/>
      <w:color w:val="auto"/>
    </w:rPr>
  </w:style>
  <w:style w:type="paragraph" w:customStyle="1" w:styleId="Pa9">
    <w:name w:val="Pa9"/>
    <w:basedOn w:val="Default"/>
    <w:next w:val="Default"/>
    <w:uiPriority w:val="99"/>
    <w:rsid w:val="00624242"/>
    <w:pPr>
      <w:spacing w:line="161" w:lineRule="atLeast"/>
    </w:pPr>
    <w:rPr>
      <w:rFonts w:ascii="Arial" w:hAnsi="Arial" w:cs="Arial"/>
      <w:color w:val="auto"/>
    </w:rPr>
  </w:style>
  <w:style w:type="paragraph" w:customStyle="1" w:styleId="generallist">
    <w:name w:val="general list"/>
    <w:basedOn w:val="a"/>
    <w:autoRedefine/>
    <w:qFormat/>
    <w:rsid w:val="003870EC"/>
    <w:pPr>
      <w:widowControl w:val="0"/>
      <w:numPr>
        <w:numId w:val="35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3870EC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8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7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6.png"/><Relationship Id="rId28" Type="http://schemas.openxmlformats.org/officeDocument/2006/relationships/image" Target="media/image11.jpe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5.png"/><Relationship Id="rId27" Type="http://schemas.openxmlformats.org/officeDocument/2006/relationships/image" Target="media/image10.png"/><Relationship Id="rId30" Type="http://schemas.openxmlformats.org/officeDocument/2006/relationships/image" Target="media/image13.emf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FB0C20-05F9-4AF6-B3DB-1876DF0B6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384E9C50</Template>
  <TotalTime>59</TotalTime>
  <Pages>36</Pages>
  <Words>6882</Words>
  <Characters>39232</Characters>
  <Application>Microsoft Office Word</Application>
  <DocSecurity>0</DocSecurity>
  <Lines>326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46022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7</cp:revision>
  <cp:lastPrinted>2021-03-26T08:29:00Z</cp:lastPrinted>
  <dcterms:created xsi:type="dcterms:W3CDTF">2024-07-12T13:13:00Z</dcterms:created>
  <dcterms:modified xsi:type="dcterms:W3CDTF">2025-03-07T12:25:00Z</dcterms:modified>
</cp:coreProperties>
</file>