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Pr="00C00CD4" w:rsidRDefault="00054A54" w:rsidP="00D03F3F">
      <w:pPr>
        <w:jc w:val="center"/>
        <w:rPr>
          <w:sz w:val="40"/>
          <w:szCs w:val="40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2E1622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НАРУЖНЫЙ БЛОК МУЛЬТИЗОНАЛЬНОЙ СИСТЕМЫ КОНДИЦИОНИРОВАНИЯ </w:t>
            </w:r>
            <w:r>
              <w:rPr>
                <w:b/>
                <w:szCs w:val="28"/>
              </w:rPr>
              <w:t>ПРОМЫШЛЕННОГО</w:t>
            </w:r>
          </w:p>
          <w:p w:rsidR="00D03F3F" w:rsidRPr="007C2003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НАЗНАЧЕНИЯ </w:t>
            </w:r>
            <w:r w:rsidR="001E5E00">
              <w:rPr>
                <w:b/>
                <w:szCs w:val="28"/>
              </w:rPr>
              <w:t>RAS-20FSXNS2E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1E5E00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RAS-20FSXNS2E</w:t>
            </w:r>
            <w:r w:rsidR="003D244B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DA1841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5577DD">
        <w:rPr>
          <w:sz w:val="22"/>
          <w:szCs w:val="22"/>
        </w:rPr>
        <w:t>5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71126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711265">
        <w:rPr>
          <w:b/>
          <w:sz w:val="22"/>
          <w:szCs w:val="22"/>
        </w:rPr>
        <w:lastRenderedPageBreak/>
        <w:t>СОДЕРЖАНИЕ</w:t>
      </w:r>
      <w:r w:rsidR="00231E1B" w:rsidRPr="00711265">
        <w:rPr>
          <w:b/>
          <w:sz w:val="22"/>
          <w:szCs w:val="22"/>
        </w:rPr>
        <w:t xml:space="preserve"> </w:t>
      </w:r>
    </w:p>
    <w:p w:rsidR="00711265" w:rsidRPr="00711265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11265">
        <w:rPr>
          <w:sz w:val="22"/>
          <w:szCs w:val="22"/>
        </w:rPr>
        <w:fldChar w:fldCharType="begin"/>
      </w:r>
      <w:r w:rsidRPr="00711265">
        <w:rPr>
          <w:sz w:val="22"/>
          <w:szCs w:val="22"/>
        </w:rPr>
        <w:instrText xml:space="preserve"> TOC \o "1-3" \h \z \u </w:instrText>
      </w:r>
      <w:r w:rsidRPr="00711265">
        <w:rPr>
          <w:sz w:val="22"/>
          <w:szCs w:val="22"/>
        </w:rPr>
        <w:fldChar w:fldCharType="separate"/>
      </w:r>
      <w:hyperlink w:anchor="_Toc96335655" w:history="1">
        <w:r w:rsidR="00711265" w:rsidRPr="00711265">
          <w:rPr>
            <w:rStyle w:val="ad"/>
            <w:noProof/>
            <w:sz w:val="22"/>
            <w:szCs w:val="22"/>
          </w:rPr>
          <w:t>Введение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_Toc96335655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A34839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6" w:history="1">
        <w:r w:rsidR="00711265" w:rsidRPr="00711265">
          <w:rPr>
            <w:rStyle w:val="ad"/>
            <w:noProof/>
            <w:sz w:val="22"/>
            <w:szCs w:val="22"/>
          </w:rPr>
          <w:t>1.</w:t>
        </w:r>
        <w:r w:rsidR="00133BE6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711265" w:rsidRPr="00711265">
          <w:rPr>
            <w:rStyle w:val="ad"/>
            <w:noProof/>
            <w:sz w:val="22"/>
            <w:szCs w:val="22"/>
          </w:rPr>
          <w:t>Общие сведения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A3483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7" w:history="1">
        <w:r w:rsidR="00711265" w:rsidRPr="0071126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_Toc96335657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A3483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8" w:history="1">
        <w:r w:rsidR="00711265" w:rsidRPr="00711265">
          <w:rPr>
            <w:rStyle w:val="ad"/>
            <w:noProof/>
            <w:sz w:val="22"/>
            <w:szCs w:val="22"/>
          </w:rPr>
          <w:t>2.2 Описание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_Toc96335658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A3483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9" w:history="1">
        <w:r w:rsidR="00711265" w:rsidRPr="00711265">
          <w:rPr>
            <w:rStyle w:val="ad"/>
            <w:noProof/>
            <w:sz w:val="22"/>
            <w:szCs w:val="22"/>
          </w:rPr>
          <w:t>2.3 Принцип работы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A3483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0" w:history="1">
        <w:r w:rsidR="00711265" w:rsidRPr="00711265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193134">
          <w:rPr>
            <w:noProof/>
            <w:webHidden/>
            <w:sz w:val="22"/>
            <w:szCs w:val="22"/>
          </w:rPr>
          <w:t>7</w:t>
        </w:r>
      </w:hyperlink>
    </w:p>
    <w:p w:rsidR="00711265" w:rsidRPr="00711265" w:rsidRDefault="00A3483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1" w:history="1">
        <w:r w:rsidR="00711265" w:rsidRPr="00711265">
          <w:rPr>
            <w:rStyle w:val="ad"/>
            <w:noProof/>
            <w:sz w:val="22"/>
            <w:szCs w:val="22"/>
          </w:rPr>
          <w:t>2.5 Оптимальная эксплуатация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_Toc96335661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193134">
          <w:rPr>
            <w:noProof/>
            <w:webHidden/>
            <w:sz w:val="22"/>
            <w:szCs w:val="22"/>
          </w:rPr>
          <w:t>0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A3483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2" w:history="1">
        <w:r w:rsidR="00711265" w:rsidRPr="00711265">
          <w:rPr>
            <w:rStyle w:val="ad"/>
            <w:noProof/>
            <w:sz w:val="22"/>
            <w:szCs w:val="22"/>
          </w:rPr>
          <w:t>2.6 Маркировка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_Toc96335662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193134">
          <w:rPr>
            <w:noProof/>
            <w:webHidden/>
            <w:sz w:val="22"/>
            <w:szCs w:val="22"/>
          </w:rPr>
          <w:t>0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A3483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3" w:history="1">
        <w:r w:rsidR="00711265" w:rsidRPr="00711265">
          <w:rPr>
            <w:rStyle w:val="ad"/>
            <w:noProof/>
            <w:sz w:val="22"/>
            <w:szCs w:val="22"/>
          </w:rPr>
          <w:t>3. Комплектность поставки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_Toc96335663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193134">
          <w:rPr>
            <w:noProof/>
            <w:webHidden/>
            <w:sz w:val="22"/>
            <w:szCs w:val="22"/>
          </w:rPr>
          <w:t>1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A3483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4" w:history="1">
        <w:r w:rsidR="00711265" w:rsidRPr="00711265">
          <w:rPr>
            <w:rStyle w:val="ad"/>
            <w:noProof/>
            <w:sz w:val="22"/>
            <w:szCs w:val="22"/>
          </w:rPr>
          <w:t>4. Чертеж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_Toc96335664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7757FD">
          <w:rPr>
            <w:noProof/>
            <w:webHidden/>
            <w:sz w:val="22"/>
            <w:szCs w:val="22"/>
          </w:rPr>
          <w:t>2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A3483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6" w:history="1">
        <w:r w:rsidR="00711265" w:rsidRPr="00711265">
          <w:rPr>
            <w:rStyle w:val="ad"/>
            <w:noProof/>
            <w:sz w:val="22"/>
            <w:szCs w:val="22"/>
          </w:rPr>
          <w:t>4.</w:t>
        </w:r>
        <w:r w:rsidR="007757FD">
          <w:rPr>
            <w:rStyle w:val="ad"/>
            <w:noProof/>
            <w:sz w:val="22"/>
            <w:szCs w:val="22"/>
          </w:rPr>
          <w:t>1</w:t>
        </w:r>
        <w:r w:rsidR="00711265" w:rsidRPr="00711265">
          <w:rPr>
            <w:rStyle w:val="ad"/>
            <w:noProof/>
            <w:sz w:val="22"/>
            <w:szCs w:val="22"/>
          </w:rPr>
          <w:t xml:space="preserve"> Чертеж основных узлов и деталей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7757FD">
          <w:rPr>
            <w:noProof/>
            <w:webHidden/>
            <w:sz w:val="22"/>
            <w:szCs w:val="22"/>
          </w:rPr>
          <w:t>2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A3483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7" w:history="1">
        <w:r w:rsidR="00711265" w:rsidRPr="00711265">
          <w:rPr>
            <w:rStyle w:val="ad"/>
            <w:noProof/>
            <w:sz w:val="22"/>
            <w:szCs w:val="22"/>
          </w:rPr>
          <w:t>5. Гарантии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_Toc96335667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7757FD">
          <w:rPr>
            <w:noProof/>
            <w:webHidden/>
            <w:sz w:val="22"/>
            <w:szCs w:val="22"/>
          </w:rPr>
          <w:t>3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A3483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8" w:history="1">
        <w:r w:rsidR="00711265" w:rsidRPr="0071126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_Toc96335668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7757FD">
          <w:rPr>
            <w:noProof/>
            <w:webHidden/>
            <w:sz w:val="22"/>
            <w:szCs w:val="22"/>
          </w:rPr>
          <w:t>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A3483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9" w:history="1">
        <w:r w:rsidR="00711265" w:rsidRPr="00711265">
          <w:rPr>
            <w:rStyle w:val="ad"/>
            <w:noProof/>
            <w:sz w:val="22"/>
            <w:szCs w:val="22"/>
          </w:rPr>
          <w:t>7. Свидетельство о приемке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2B5D16">
          <w:rPr>
            <w:noProof/>
            <w:webHidden/>
            <w:sz w:val="22"/>
            <w:szCs w:val="22"/>
          </w:rPr>
          <w:t>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A3483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0" w:history="1">
        <w:r w:rsidR="00711265" w:rsidRPr="00711265">
          <w:rPr>
            <w:rStyle w:val="ad"/>
            <w:noProof/>
            <w:sz w:val="22"/>
            <w:szCs w:val="22"/>
          </w:rPr>
          <w:t>8. Консервация</w:t>
        </w:r>
        <w:r w:rsidR="00711265" w:rsidRPr="00711265">
          <w:rPr>
            <w:rStyle w:val="ad"/>
            <w:noProof/>
            <w:sz w:val="22"/>
            <w:szCs w:val="22"/>
            <w:lang w:val="en-US"/>
          </w:rPr>
          <w:t>*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_Toc96335670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2B5D16"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A3483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1" w:history="1">
        <w:r w:rsidR="00711265" w:rsidRPr="00711265">
          <w:rPr>
            <w:rStyle w:val="ad"/>
            <w:noProof/>
            <w:sz w:val="22"/>
            <w:szCs w:val="22"/>
          </w:rPr>
          <w:t>9. Сведения об утилизации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_Toc96335671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2B5D16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A3483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2" w:history="1">
        <w:r w:rsidR="00711265" w:rsidRPr="00711265">
          <w:rPr>
            <w:rStyle w:val="ad"/>
            <w:noProof/>
            <w:sz w:val="22"/>
            <w:szCs w:val="22"/>
          </w:rPr>
          <w:t>10. Требования безопасности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_Toc96335672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2B5D16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A3483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3" w:history="1">
        <w:r w:rsidR="00711265" w:rsidRPr="00711265">
          <w:rPr>
            <w:rStyle w:val="ad"/>
            <w:noProof/>
            <w:sz w:val="22"/>
            <w:szCs w:val="22"/>
          </w:rPr>
          <w:t>10.1 Общие требования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_Toc96335673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2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A3483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4" w:history="1">
        <w:r w:rsidR="00711265" w:rsidRPr="00711265">
          <w:rPr>
            <w:rStyle w:val="ad"/>
            <w:noProof/>
            <w:sz w:val="22"/>
            <w:szCs w:val="22"/>
          </w:rPr>
          <w:t>11. Прием и передача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_Toc96335674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3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A3483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5" w:history="1">
        <w:r w:rsidR="00711265" w:rsidRPr="00711265">
          <w:rPr>
            <w:rStyle w:val="ad"/>
            <w:noProof/>
            <w:sz w:val="22"/>
            <w:szCs w:val="22"/>
          </w:rPr>
          <w:t>12. Учет работы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_Toc96335675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A3483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6" w:history="1">
        <w:r w:rsidR="00711265" w:rsidRPr="0071126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A3483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7" w:history="1">
        <w:r w:rsidR="00711265" w:rsidRPr="00711265">
          <w:rPr>
            <w:rStyle w:val="ad"/>
            <w:noProof/>
            <w:sz w:val="22"/>
            <w:szCs w:val="22"/>
          </w:rPr>
          <w:t>14. Работы при эксплуатации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_Toc96335677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A3483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8" w:history="1">
        <w:r w:rsidR="00711265" w:rsidRPr="00711265">
          <w:rPr>
            <w:rStyle w:val="ad"/>
            <w:noProof/>
            <w:sz w:val="22"/>
            <w:szCs w:val="22"/>
          </w:rPr>
          <w:t>14.1 Учет выполнения работ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_Toc96335678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A3483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9" w:history="1">
        <w:r w:rsidR="00711265" w:rsidRPr="0071126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A3483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0" w:history="1">
        <w:r w:rsidR="00711265" w:rsidRPr="0071126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_Toc96335680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8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A3483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1" w:history="1">
        <w:r w:rsidR="00711265" w:rsidRPr="0071126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2B5D16">
          <w:rPr>
            <w:noProof/>
            <w:webHidden/>
            <w:sz w:val="22"/>
            <w:szCs w:val="22"/>
          </w:rPr>
          <w:t>29</w:t>
        </w:r>
      </w:hyperlink>
    </w:p>
    <w:p w:rsidR="00711265" w:rsidRPr="00711265" w:rsidRDefault="00A3483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2" w:history="1">
        <w:r w:rsidR="00711265" w:rsidRPr="0071126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_Toc96335682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3</w:t>
        </w:r>
        <w:r w:rsidR="002B5D16">
          <w:rPr>
            <w:noProof/>
            <w:webHidden/>
            <w:sz w:val="22"/>
            <w:szCs w:val="22"/>
          </w:rPr>
          <w:t>0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A3483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3" w:history="1">
        <w:r w:rsidR="00711265" w:rsidRPr="0071126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_Toc96335683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3</w:t>
        </w:r>
        <w:r w:rsidR="002B5D16">
          <w:rPr>
            <w:noProof/>
            <w:webHidden/>
            <w:sz w:val="22"/>
            <w:szCs w:val="22"/>
          </w:rPr>
          <w:t>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A3483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4" w:history="1">
        <w:r w:rsidR="00711265" w:rsidRPr="00711265">
          <w:rPr>
            <w:rStyle w:val="ad"/>
            <w:noProof/>
            <w:sz w:val="22"/>
            <w:szCs w:val="22"/>
          </w:rPr>
          <w:t>16.1 Транспортировка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_Toc96335684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3</w:t>
        </w:r>
        <w:r w:rsidR="002B5D16">
          <w:rPr>
            <w:noProof/>
            <w:webHidden/>
            <w:sz w:val="22"/>
            <w:szCs w:val="22"/>
          </w:rPr>
          <w:t>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A3483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5" w:history="1">
        <w:r w:rsidR="00711265" w:rsidRPr="00711265">
          <w:rPr>
            <w:rStyle w:val="ad"/>
            <w:noProof/>
            <w:sz w:val="22"/>
            <w:szCs w:val="22"/>
          </w:rPr>
          <w:t>16.2 Хранение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_Toc96335685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3</w:t>
        </w:r>
        <w:r w:rsidR="002B5D16"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A3483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6" w:history="1">
        <w:r w:rsidR="00711265" w:rsidRPr="00711265">
          <w:rPr>
            <w:rStyle w:val="ad"/>
            <w:noProof/>
            <w:sz w:val="22"/>
            <w:szCs w:val="22"/>
          </w:rPr>
          <w:t>17. Ремонт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3</w:t>
        </w:r>
        <w:r w:rsidR="002B5D16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A3483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7" w:history="1">
        <w:r w:rsidR="00711265" w:rsidRPr="00711265">
          <w:rPr>
            <w:rStyle w:val="ad"/>
            <w:noProof/>
            <w:sz w:val="22"/>
            <w:szCs w:val="22"/>
          </w:rPr>
          <w:t>18. Сведения о рекламациях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2B5D16">
          <w:rPr>
            <w:noProof/>
            <w:webHidden/>
            <w:sz w:val="22"/>
            <w:szCs w:val="22"/>
          </w:rPr>
          <w:t>38</w:t>
        </w:r>
      </w:hyperlink>
    </w:p>
    <w:p w:rsidR="00711265" w:rsidRPr="00711265" w:rsidRDefault="00A3483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8" w:history="1">
        <w:r w:rsidR="00711265" w:rsidRPr="00711265">
          <w:rPr>
            <w:rStyle w:val="ad"/>
            <w:noProof/>
            <w:sz w:val="22"/>
            <w:szCs w:val="22"/>
          </w:rPr>
          <w:t>19. Особые отметки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2B5D16">
          <w:rPr>
            <w:noProof/>
            <w:webHidden/>
            <w:sz w:val="22"/>
            <w:szCs w:val="22"/>
          </w:rPr>
          <w:t>39</w:t>
        </w:r>
      </w:hyperlink>
    </w:p>
    <w:p w:rsidR="00711265" w:rsidRPr="00711265" w:rsidRDefault="00A3483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9" w:history="1">
        <w:r w:rsidR="00711265" w:rsidRPr="0071126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4</w:t>
        </w:r>
        <w:r w:rsidR="002B5D16">
          <w:rPr>
            <w:noProof/>
            <w:webHidden/>
            <w:sz w:val="22"/>
            <w:szCs w:val="22"/>
          </w:rPr>
          <w:t>0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C55158">
      <w:pPr>
        <w:pStyle w:val="21"/>
        <w:spacing w:line="20" w:lineRule="atLeast"/>
        <w:ind w:firstLine="142"/>
        <w:rPr>
          <w:rStyle w:val="ae"/>
        </w:rPr>
      </w:pPr>
      <w:r w:rsidRPr="00711265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9633565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9D7031">
        <w:rPr>
          <w:sz w:val="22"/>
          <w:szCs w:val="22"/>
        </w:rPr>
        <w:t>наружного блока мультизональной системы кондиционирования</w:t>
      </w:r>
      <w:r w:rsidRPr="00276D96">
        <w:rPr>
          <w:sz w:val="22"/>
          <w:szCs w:val="22"/>
        </w:rPr>
        <w:t xml:space="preserve"> </w:t>
      </w:r>
      <w:r w:rsidR="003D244B">
        <w:rPr>
          <w:sz w:val="22"/>
          <w:szCs w:val="22"/>
        </w:rPr>
        <w:t>промышленного назначения</w:t>
      </w:r>
      <w:r w:rsidR="003D244B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0757D4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9633565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7796"/>
      </w:tblGrid>
      <w:tr w:rsidR="00200C8E" w:rsidRPr="0045441B" w:rsidTr="00D04A6F">
        <w:trPr>
          <w:trHeight w:val="553"/>
        </w:trPr>
        <w:tc>
          <w:tcPr>
            <w:tcW w:w="2127" w:type="dxa"/>
            <w:vAlign w:val="center"/>
          </w:tcPr>
          <w:p w:rsidR="00200C8E" w:rsidRPr="0045441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45441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796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3D244B" w:rsidRPr="0045441B" w:rsidRDefault="003D244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45441B" w:rsidTr="00D04A6F">
        <w:trPr>
          <w:trHeight w:val="553"/>
        </w:trPr>
        <w:tc>
          <w:tcPr>
            <w:tcW w:w="2127" w:type="dxa"/>
            <w:vAlign w:val="center"/>
          </w:tcPr>
          <w:p w:rsidR="00CA105D" w:rsidRPr="0045441B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796" w:type="dxa"/>
            <w:vAlign w:val="center"/>
          </w:tcPr>
          <w:p w:rsidR="00CA105D" w:rsidRPr="0045441B" w:rsidRDefault="001E5E00" w:rsidP="00C551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RAS-20FSXNS2E</w:t>
            </w:r>
          </w:p>
        </w:tc>
      </w:tr>
      <w:tr w:rsidR="006A3296" w:rsidRPr="0045441B" w:rsidTr="00D04A6F">
        <w:trPr>
          <w:trHeight w:val="553"/>
        </w:trPr>
        <w:tc>
          <w:tcPr>
            <w:tcW w:w="2127" w:type="dxa"/>
            <w:vAlign w:val="center"/>
          </w:tcPr>
          <w:p w:rsidR="006A3296" w:rsidRPr="0045441B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796" w:type="dxa"/>
            <w:vAlign w:val="center"/>
          </w:tcPr>
          <w:p w:rsidR="006A3296" w:rsidRPr="0045441B" w:rsidRDefault="001E5E00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RAS-20FSXNS2E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796" w:type="dxa"/>
            <w:vAlign w:val="center"/>
          </w:tcPr>
          <w:p w:rsidR="00797D21" w:rsidRPr="0045441B" w:rsidRDefault="00797D21" w:rsidP="00D263FB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796" w:type="dxa"/>
            <w:vAlign w:val="center"/>
          </w:tcPr>
          <w:p w:rsidR="00797D21" w:rsidRPr="009D7031" w:rsidRDefault="00797D21" w:rsidP="00797D21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796" w:type="dxa"/>
            <w:vAlign w:val="center"/>
          </w:tcPr>
          <w:p w:rsidR="00797D21" w:rsidRPr="0045441B" w:rsidRDefault="00797D21" w:rsidP="00797D21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На открытом воздухе или внутри здания /невзрывоопасное </w:t>
            </w:r>
          </w:p>
        </w:tc>
      </w:tr>
      <w:tr w:rsidR="00797D21" w:rsidRPr="0045441B" w:rsidTr="00D04A6F">
        <w:trPr>
          <w:trHeight w:val="420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796" w:type="dxa"/>
            <w:vAlign w:val="center"/>
          </w:tcPr>
          <w:p w:rsidR="00797D21" w:rsidRPr="0045441B" w:rsidRDefault="00DA1841" w:rsidP="005577DD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5577DD">
              <w:rPr>
                <w:sz w:val="22"/>
                <w:szCs w:val="22"/>
              </w:rPr>
              <w:t>5</w:t>
            </w:r>
          </w:p>
        </w:tc>
      </w:tr>
      <w:tr w:rsidR="00133BE6" w:rsidRPr="0045441B" w:rsidTr="00D04A6F">
        <w:trPr>
          <w:trHeight w:val="456"/>
        </w:trPr>
        <w:tc>
          <w:tcPr>
            <w:tcW w:w="2127" w:type="dxa"/>
            <w:vAlign w:val="center"/>
          </w:tcPr>
          <w:p w:rsidR="00133BE6" w:rsidRDefault="00133BE6" w:rsidP="00133BE6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7796" w:type="dxa"/>
            <w:vAlign w:val="center"/>
          </w:tcPr>
          <w:p w:rsidR="00133BE6" w:rsidRDefault="00133BE6" w:rsidP="00133BE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797D21" w:rsidRPr="0045441B" w:rsidTr="00D04A6F">
        <w:trPr>
          <w:trHeight w:val="492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796" w:type="dxa"/>
            <w:vAlign w:val="center"/>
          </w:tcPr>
          <w:p w:rsidR="000B0392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0B0392" w:rsidRPr="00C47193" w:rsidRDefault="000B0392" w:rsidP="000B0392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0B0392" w:rsidRPr="00042260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0B0392" w:rsidRPr="00042260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A34839" w:rsidRPr="009C0E86" w:rsidRDefault="00A34839" w:rsidP="00A348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 w:rsidRPr="003E3AD4">
              <w:rPr>
                <w:sz w:val="22"/>
                <w:szCs w:val="22"/>
              </w:rPr>
              <w:t>.В.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D04A6F" w:rsidRPr="0045441B" w:rsidRDefault="00A34839" w:rsidP="00A34839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  <w:bookmarkStart w:id="5" w:name="_GoBack"/>
            <w:bookmarkEnd w:id="5"/>
          </w:p>
        </w:tc>
      </w:tr>
      <w:tr w:rsidR="00797D21" w:rsidRPr="00B671A9" w:rsidTr="00D04A6F">
        <w:trPr>
          <w:trHeight w:val="492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45441B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color w:val="FF0000"/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Испания</w:t>
            </w:r>
          </w:p>
        </w:tc>
      </w:tr>
      <w:tr w:rsidR="00797D21" w:rsidRPr="00B671A9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E26670" w:rsidRDefault="00797D21" w:rsidP="00797D21">
            <w:pPr>
              <w:jc w:val="center"/>
              <w:rPr>
                <w:sz w:val="22"/>
                <w:szCs w:val="22"/>
                <w:lang w:val="en-US"/>
              </w:rPr>
            </w:pPr>
            <w:r w:rsidRPr="0045441B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45441B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45441B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45441B">
              <w:rPr>
                <w:sz w:val="22"/>
                <w:szCs w:val="22"/>
                <w:lang w:val="en-US"/>
              </w:rPr>
              <w:t>Torrella</w:t>
            </w:r>
            <w:proofErr w:type="spellEnd"/>
            <w:r w:rsidRPr="00E26670">
              <w:rPr>
                <w:sz w:val="22"/>
                <w:szCs w:val="22"/>
                <w:lang w:val="en-US"/>
              </w:rPr>
              <w:t xml:space="preserve"> 08233 </w:t>
            </w:r>
            <w:proofErr w:type="spellStart"/>
            <w:r w:rsidRPr="00E26670">
              <w:rPr>
                <w:sz w:val="22"/>
                <w:szCs w:val="22"/>
                <w:lang w:val="en-US"/>
              </w:rPr>
              <w:t>Vacarisses</w:t>
            </w:r>
            <w:proofErr w:type="spellEnd"/>
            <w:r w:rsidRPr="00E26670">
              <w:rPr>
                <w:sz w:val="22"/>
                <w:szCs w:val="22"/>
                <w:lang w:val="en-US"/>
              </w:rPr>
              <w:t xml:space="preserve"> (Barcelona) Spain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HITACHI</w:t>
            </w:r>
          </w:p>
        </w:tc>
      </w:tr>
      <w:tr w:rsidR="00797D21" w:rsidRPr="00D04A6F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796" w:type="dxa"/>
            <w:vAlign w:val="center"/>
          </w:tcPr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0B0392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Россия, 197110, СПб, ул. Большая Разночинная, 32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0B0392" w:rsidRPr="007B5D5B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797D21" w:rsidRPr="00AA23BF" w:rsidRDefault="00797D21" w:rsidP="00797D2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45441B" w:rsidRPr="00AA23BF" w:rsidRDefault="0045441B">
      <w:pPr>
        <w:spacing w:after="160" w:line="259" w:lineRule="auto"/>
        <w:rPr>
          <w:b/>
          <w:szCs w:val="28"/>
        </w:rPr>
      </w:pPr>
      <w:r w:rsidRPr="00AA23BF">
        <w:rPr>
          <w:b/>
          <w:szCs w:val="28"/>
        </w:rPr>
        <w:br w:type="page"/>
      </w: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6" w:name="оснтехданные"/>
      <w:r w:rsidRPr="00D263F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96335657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2"/>
        <w:gridCol w:w="1075"/>
        <w:gridCol w:w="2406"/>
        <w:gridCol w:w="1272"/>
        <w:gridCol w:w="3290"/>
      </w:tblGrid>
      <w:tr w:rsidR="00056808" w:rsidRPr="00AD1C4D" w:rsidTr="00AA23BF">
        <w:trPr>
          <w:trHeight w:val="159"/>
          <w:jc w:val="center"/>
        </w:trPr>
        <w:tc>
          <w:tcPr>
            <w:tcW w:w="5064" w:type="dxa"/>
            <w:gridSpan w:val="3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2" w:type="dxa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339" w:type="dxa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291664" w:rsidRPr="00AD1C4D" w:rsidTr="00AA23BF">
        <w:trPr>
          <w:trHeight w:val="159"/>
          <w:jc w:val="center"/>
        </w:trPr>
        <w:tc>
          <w:tcPr>
            <w:tcW w:w="2611" w:type="dxa"/>
            <w:gridSpan w:val="2"/>
            <w:vMerge w:val="restart"/>
          </w:tcPr>
          <w:p w:rsidR="00291664" w:rsidRPr="00AD1C4D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39" w:type="dxa"/>
            <w:vAlign w:val="center"/>
          </w:tcPr>
          <w:p w:rsidR="00291664" w:rsidRPr="0089612D" w:rsidRDefault="00BA3F66" w:rsidP="00BA3F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</w:tr>
      <w:tr w:rsidR="00291664" w:rsidRPr="00AD1C4D" w:rsidTr="00AA23BF">
        <w:trPr>
          <w:trHeight w:val="159"/>
          <w:jc w:val="center"/>
        </w:trPr>
        <w:tc>
          <w:tcPr>
            <w:tcW w:w="2611" w:type="dxa"/>
            <w:gridSpan w:val="2"/>
            <w:vMerge/>
          </w:tcPr>
          <w:p w:rsidR="00291664" w:rsidRDefault="00291664" w:rsidP="00E26670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387789" w:rsidRDefault="00A21B00" w:rsidP="00BA3F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6</w:t>
            </w:r>
            <w:r w:rsidR="00BA3F66">
              <w:rPr>
                <w:sz w:val="22"/>
                <w:szCs w:val="22"/>
              </w:rPr>
              <w:t>3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Pr="00E4197E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2" w:type="dxa"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339" w:type="dxa"/>
            <w:vAlign w:val="center"/>
          </w:tcPr>
          <w:p w:rsidR="00291664" w:rsidRPr="0089612D" w:rsidRDefault="00AA23BF" w:rsidP="00BA3F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BA3F66">
              <w:rPr>
                <w:sz w:val="22"/>
                <w:szCs w:val="22"/>
              </w:rPr>
              <w:t>4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1272" w:type="dxa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9B38FB" w:rsidRDefault="00291664" w:rsidP="00E26670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Герметичный спиральный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39" w:type="dxa"/>
            <w:vAlign w:val="center"/>
          </w:tcPr>
          <w:p w:rsidR="00291664" w:rsidRPr="00300333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91664" w:rsidRPr="00AD1C4D" w:rsidTr="00AA23BF">
        <w:trPr>
          <w:jc w:val="center"/>
        </w:trPr>
        <w:tc>
          <w:tcPr>
            <w:tcW w:w="2611" w:type="dxa"/>
            <w:gridSpan w:val="2"/>
            <w:vMerge w:val="restart"/>
            <w:vAlign w:val="center"/>
          </w:tcPr>
          <w:p w:rsidR="00291664" w:rsidRPr="00135C40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339" w:type="dxa"/>
            <w:vAlign w:val="center"/>
          </w:tcPr>
          <w:p w:rsidR="00291664" w:rsidRPr="000826C1" w:rsidRDefault="00291664" w:rsidP="000826C1">
            <w:pPr>
              <w:jc w:val="center"/>
              <w:rPr>
                <w:sz w:val="22"/>
                <w:szCs w:val="22"/>
              </w:rPr>
            </w:pPr>
            <w:r w:rsidRPr="000826C1">
              <w:rPr>
                <w:sz w:val="22"/>
                <w:szCs w:val="22"/>
              </w:rPr>
              <w:t>-</w:t>
            </w:r>
            <w:r w:rsidR="000826C1" w:rsidRPr="000826C1">
              <w:rPr>
                <w:sz w:val="22"/>
                <w:szCs w:val="22"/>
                <w:lang w:val="en-US"/>
              </w:rPr>
              <w:t>10</w:t>
            </w:r>
            <w:r w:rsidRPr="000826C1">
              <w:rPr>
                <w:sz w:val="22"/>
                <w:szCs w:val="22"/>
                <w:lang w:val="en-US"/>
              </w:rPr>
              <w:t>~</w:t>
            </w:r>
            <w:r w:rsidRPr="000826C1">
              <w:rPr>
                <w:sz w:val="22"/>
                <w:szCs w:val="22"/>
              </w:rPr>
              <w:t>52</w:t>
            </w:r>
          </w:p>
        </w:tc>
      </w:tr>
      <w:tr w:rsidR="00291664" w:rsidRPr="00AD1C4D" w:rsidTr="00AA23BF">
        <w:trPr>
          <w:jc w:val="center"/>
        </w:trPr>
        <w:tc>
          <w:tcPr>
            <w:tcW w:w="2611" w:type="dxa"/>
            <w:gridSpan w:val="2"/>
            <w:vMerge/>
            <w:vAlign w:val="center"/>
          </w:tcPr>
          <w:p w:rsidR="00291664" w:rsidRPr="00E4197E" w:rsidRDefault="00291664" w:rsidP="00E26670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0826C1" w:rsidRDefault="00291664" w:rsidP="000826C1">
            <w:pPr>
              <w:jc w:val="center"/>
              <w:rPr>
                <w:sz w:val="22"/>
                <w:szCs w:val="22"/>
                <w:lang w:val="en-US"/>
              </w:rPr>
            </w:pPr>
            <w:r w:rsidRPr="000826C1">
              <w:rPr>
                <w:sz w:val="22"/>
                <w:szCs w:val="22"/>
                <w:lang w:val="en-US"/>
              </w:rPr>
              <w:t>-2</w:t>
            </w:r>
            <w:r w:rsidR="000826C1" w:rsidRPr="000826C1">
              <w:rPr>
                <w:sz w:val="22"/>
                <w:szCs w:val="22"/>
                <w:lang w:val="en-US"/>
              </w:rPr>
              <w:t>5</w:t>
            </w:r>
            <w:r w:rsidRPr="000826C1">
              <w:rPr>
                <w:sz w:val="22"/>
                <w:szCs w:val="22"/>
                <w:lang w:val="en-US"/>
              </w:rPr>
              <w:t>~</w:t>
            </w:r>
            <w:r w:rsidRPr="000826C1">
              <w:rPr>
                <w:sz w:val="22"/>
                <w:szCs w:val="22"/>
              </w:rPr>
              <w:t>1</w:t>
            </w:r>
            <w:r w:rsidR="000826C1" w:rsidRPr="000826C1">
              <w:rPr>
                <w:sz w:val="22"/>
                <w:szCs w:val="22"/>
                <w:lang w:val="en-US"/>
              </w:rPr>
              <w:t>6</w:t>
            </w:r>
          </w:p>
        </w:tc>
      </w:tr>
      <w:tr w:rsidR="00AA23BF" w:rsidRPr="00AD1C4D" w:rsidTr="00AA23BF">
        <w:trPr>
          <w:jc w:val="center"/>
        </w:trPr>
        <w:tc>
          <w:tcPr>
            <w:tcW w:w="2611" w:type="dxa"/>
            <w:gridSpan w:val="2"/>
            <w:vMerge w:val="restart"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453" w:type="dxa"/>
            <w:vAlign w:val="center"/>
          </w:tcPr>
          <w:p w:rsidR="00AA23BF" w:rsidRPr="007438E6" w:rsidRDefault="00AA23BF" w:rsidP="00AA23B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2" w:type="dxa"/>
            <w:vMerge w:val="restart"/>
            <w:vAlign w:val="center"/>
          </w:tcPr>
          <w:p w:rsidR="00AA23BF" w:rsidRPr="00135C40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339" w:type="dxa"/>
            <w:vAlign w:val="center"/>
          </w:tcPr>
          <w:p w:rsidR="00AA23BF" w:rsidRPr="00BA3F66" w:rsidRDefault="00BA3F66" w:rsidP="00BA3F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AA23BF" w:rsidRPr="000826C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01</w:t>
            </w:r>
          </w:p>
        </w:tc>
      </w:tr>
      <w:tr w:rsidR="00AA23BF" w:rsidRPr="00AD1C4D" w:rsidTr="00AA23BF">
        <w:trPr>
          <w:jc w:val="center"/>
        </w:trPr>
        <w:tc>
          <w:tcPr>
            <w:tcW w:w="2611" w:type="dxa"/>
            <w:gridSpan w:val="2"/>
            <w:vMerge/>
            <w:vAlign w:val="center"/>
          </w:tcPr>
          <w:p w:rsidR="00AA23BF" w:rsidRPr="00E4197E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272" w:type="dxa"/>
            <w:vMerge/>
            <w:vAlign w:val="center"/>
          </w:tcPr>
          <w:p w:rsidR="00AA23BF" w:rsidRPr="00E4197E" w:rsidRDefault="00AA23BF" w:rsidP="00AA23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AA23BF" w:rsidRPr="000826C1" w:rsidRDefault="00AA23BF" w:rsidP="00BA3F66">
            <w:pPr>
              <w:jc w:val="center"/>
              <w:rPr>
                <w:sz w:val="22"/>
                <w:szCs w:val="22"/>
                <w:lang w:val="en-US"/>
              </w:rPr>
            </w:pPr>
            <w:r w:rsidRPr="000826C1">
              <w:rPr>
                <w:sz w:val="22"/>
                <w:szCs w:val="22"/>
                <w:lang w:val="en-US"/>
              </w:rPr>
              <w:t>3</w:t>
            </w:r>
            <w:r w:rsidRPr="000826C1">
              <w:rPr>
                <w:sz w:val="22"/>
                <w:szCs w:val="22"/>
              </w:rPr>
              <w:t>.</w:t>
            </w:r>
            <w:r w:rsidR="00A40257">
              <w:rPr>
                <w:sz w:val="22"/>
                <w:szCs w:val="22"/>
              </w:rPr>
              <w:t>3</w:t>
            </w:r>
            <w:r w:rsidR="00BA3F66">
              <w:rPr>
                <w:sz w:val="22"/>
                <w:szCs w:val="22"/>
              </w:rPr>
              <w:t>5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 w:val="restart"/>
            <w:vAlign w:val="center"/>
          </w:tcPr>
          <w:p w:rsidR="00AA23BF" w:rsidRDefault="00AA23BF" w:rsidP="005B1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</w:t>
            </w:r>
            <w:r w:rsidR="005B1FE4">
              <w:rPr>
                <w:sz w:val="22"/>
                <w:szCs w:val="22"/>
              </w:rPr>
              <w:t>ов</w:t>
            </w:r>
            <w:r>
              <w:rPr>
                <w:sz w:val="22"/>
                <w:szCs w:val="22"/>
              </w:rPr>
              <w:t xml:space="preserve"> хладагента</w:t>
            </w:r>
          </w:p>
        </w:tc>
        <w:tc>
          <w:tcPr>
            <w:tcW w:w="1095" w:type="dxa"/>
            <w:vMerge w:val="restart"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15.88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1095" w:type="dxa"/>
            <w:vMerge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Pr="009257AF" w:rsidRDefault="00AA23BF" w:rsidP="00AA23BF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28.58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1095" w:type="dxa"/>
            <w:vMerge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5B1FE4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 высокого давления</w:t>
            </w:r>
          </w:p>
        </w:tc>
        <w:tc>
          <w:tcPr>
            <w:tcW w:w="1272" w:type="dxa"/>
            <w:vAlign w:val="center"/>
          </w:tcPr>
          <w:p w:rsidR="00AA23BF" w:rsidRPr="00135C40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Pr="0098223F" w:rsidRDefault="005B1FE4" w:rsidP="00BA3F66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</w:t>
            </w:r>
            <w:r w:rsidR="00BA3F66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  <w:r w:rsidR="00BA3F66">
              <w:rPr>
                <w:sz w:val="22"/>
                <w:szCs w:val="22"/>
              </w:rPr>
              <w:t>2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2" w:type="dxa"/>
            <w:vAlign w:val="center"/>
          </w:tcPr>
          <w:p w:rsidR="00291664" w:rsidRDefault="00291664" w:rsidP="00E2667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39" w:type="dxa"/>
            <w:vAlign w:val="center"/>
          </w:tcPr>
          <w:p w:rsidR="00291664" w:rsidRPr="00722135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</w:tcPr>
          <w:p w:rsidR="00291664" w:rsidRPr="00AD1C4D" w:rsidRDefault="00291664" w:rsidP="00E26670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339" w:type="dxa"/>
            <w:vAlign w:val="center"/>
          </w:tcPr>
          <w:p w:rsidR="00291664" w:rsidRPr="00AD1C4D" w:rsidRDefault="00291664" w:rsidP="00A4025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3</w:t>
            </w:r>
            <w:r w:rsidR="00A40257">
              <w:rPr>
                <w:sz w:val="22"/>
                <w:szCs w:val="22"/>
              </w:rPr>
              <w:t>6</w:t>
            </w:r>
            <w:r w:rsidRPr="00AD1C4D">
              <w:rPr>
                <w:sz w:val="22"/>
                <w:szCs w:val="22"/>
              </w:rPr>
              <w:t>0</w:t>
            </w:r>
            <w:r w:rsidR="005B1FE4">
              <w:rPr>
                <w:sz w:val="22"/>
                <w:szCs w:val="22"/>
                <w:lang w:val="en-US"/>
              </w:rPr>
              <w:t>~4</w:t>
            </w:r>
            <w:r w:rsidR="00A40257">
              <w:rPr>
                <w:sz w:val="22"/>
                <w:szCs w:val="22"/>
              </w:rPr>
              <w:t>4</w:t>
            </w:r>
            <w:r w:rsidR="005B1FE4">
              <w:rPr>
                <w:sz w:val="22"/>
                <w:szCs w:val="22"/>
                <w:lang w:val="en-US"/>
              </w:rPr>
              <w:t>0</w:t>
            </w:r>
            <w:r w:rsidRPr="00AD1C4D">
              <w:rPr>
                <w:sz w:val="22"/>
                <w:szCs w:val="22"/>
              </w:rPr>
              <w:t>/3/50</w:t>
            </w:r>
          </w:p>
        </w:tc>
      </w:tr>
      <w:tr w:rsidR="00AA23BF" w:rsidRPr="00AD1C4D" w:rsidTr="00AA23BF">
        <w:trPr>
          <w:trHeight w:val="318"/>
          <w:jc w:val="center"/>
        </w:trPr>
        <w:tc>
          <w:tcPr>
            <w:tcW w:w="2611" w:type="dxa"/>
            <w:gridSpan w:val="2"/>
            <w:vMerge w:val="restart"/>
          </w:tcPr>
          <w:p w:rsidR="00AA23BF" w:rsidRPr="00AD1C4D" w:rsidRDefault="00AA23BF" w:rsidP="00AA23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AA23BF" w:rsidRPr="00AD1C4D" w:rsidRDefault="00AA23BF" w:rsidP="00AA23B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39" w:type="dxa"/>
            <w:vAlign w:val="center"/>
          </w:tcPr>
          <w:p w:rsidR="00AA23BF" w:rsidRPr="00AD1C4D" w:rsidRDefault="00BA3F66" w:rsidP="00BA3F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="00AA23B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75</w:t>
            </w:r>
          </w:p>
        </w:tc>
      </w:tr>
      <w:tr w:rsidR="00AA23BF" w:rsidRPr="00AD1C4D" w:rsidTr="00AA23BF">
        <w:trPr>
          <w:trHeight w:val="318"/>
          <w:jc w:val="center"/>
        </w:trPr>
        <w:tc>
          <w:tcPr>
            <w:tcW w:w="2611" w:type="dxa"/>
            <w:gridSpan w:val="2"/>
            <w:vMerge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AA23BF" w:rsidRPr="00AD1C4D" w:rsidRDefault="00AA23BF" w:rsidP="00AA23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AA23BF" w:rsidRPr="00AD1C4D" w:rsidRDefault="000966BC" w:rsidP="00BA3F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A3F66">
              <w:rPr>
                <w:sz w:val="22"/>
                <w:szCs w:val="22"/>
              </w:rPr>
              <w:t>7</w:t>
            </w:r>
            <w:r w:rsidR="00AA23BF">
              <w:rPr>
                <w:sz w:val="22"/>
                <w:szCs w:val="22"/>
              </w:rPr>
              <w:t>.</w:t>
            </w:r>
            <w:r w:rsidR="00BA3F66">
              <w:rPr>
                <w:sz w:val="22"/>
                <w:szCs w:val="22"/>
              </w:rPr>
              <w:t>99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291664" w:rsidRPr="00AD1C4D" w:rsidTr="00AA23BF">
        <w:trPr>
          <w:trHeight w:val="111"/>
          <w:jc w:val="center"/>
        </w:trPr>
        <w:tc>
          <w:tcPr>
            <w:tcW w:w="5064" w:type="dxa"/>
            <w:gridSpan w:val="3"/>
            <w:shd w:val="clear" w:color="auto" w:fill="auto"/>
          </w:tcPr>
          <w:p w:rsidR="00291664" w:rsidRPr="00234357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39" w:type="dxa"/>
            <w:vAlign w:val="center"/>
          </w:tcPr>
          <w:p w:rsidR="00291664" w:rsidRPr="002D112A" w:rsidRDefault="00291664" w:rsidP="00E2667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shd w:val="clear" w:color="auto" w:fill="auto"/>
          </w:tcPr>
          <w:p w:rsidR="00291664" w:rsidRPr="00DD0541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39" w:type="dxa"/>
            <w:vAlign w:val="center"/>
          </w:tcPr>
          <w:p w:rsidR="00291664" w:rsidRPr="005A6C22" w:rsidRDefault="00291664" w:rsidP="00E26670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</w:tcPr>
          <w:p w:rsidR="00291664" w:rsidRPr="00DD0541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39" w:type="dxa"/>
            <w:vAlign w:val="center"/>
          </w:tcPr>
          <w:p w:rsidR="00291664" w:rsidRPr="00916322" w:rsidRDefault="00AA23BF" w:rsidP="00A402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  <w:r w:rsidR="00A40257">
              <w:rPr>
                <w:sz w:val="22"/>
                <w:szCs w:val="22"/>
              </w:rPr>
              <w:t>2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Default="00291664" w:rsidP="00E26670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EF049F" w:rsidP="00CD2E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CD2E91" w:rsidRPr="00AD1C4D">
              <w:rPr>
                <w:sz w:val="22"/>
                <w:szCs w:val="22"/>
              </w:rPr>
              <w:t>ес</w:t>
            </w:r>
            <w:r>
              <w:rPr>
                <w:sz w:val="22"/>
                <w:szCs w:val="22"/>
              </w:rPr>
              <w:t xml:space="preserve"> нетто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339" w:type="dxa"/>
            <w:vAlign w:val="center"/>
          </w:tcPr>
          <w:p w:rsidR="00CD2E91" w:rsidRPr="004800BA" w:rsidRDefault="00AA23BF" w:rsidP="00A402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A40257">
              <w:rPr>
                <w:sz w:val="22"/>
                <w:szCs w:val="22"/>
              </w:rPr>
              <w:t>50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Default="00EF049F" w:rsidP="00CD2E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CD2E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39" w:type="dxa"/>
            <w:vAlign w:val="center"/>
          </w:tcPr>
          <w:p w:rsidR="00EF049F" w:rsidRDefault="005B1FE4" w:rsidP="00A402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A40257">
              <w:rPr>
                <w:sz w:val="22"/>
                <w:szCs w:val="22"/>
              </w:rPr>
              <w:t>61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 w:rsidR="00EF049F">
              <w:rPr>
                <w:sz w:val="22"/>
                <w:szCs w:val="22"/>
              </w:rPr>
              <w:t xml:space="preserve"> изделия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Pr="004800BA" w:rsidRDefault="00CD2E91" w:rsidP="001E5B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1E5B44">
              <w:rPr>
                <w:sz w:val="22"/>
                <w:szCs w:val="22"/>
              </w:rPr>
              <w:t>63</w:t>
            </w:r>
          </w:p>
        </w:tc>
      </w:tr>
      <w:tr w:rsidR="00CD2E91" w:rsidRPr="00AD1C4D" w:rsidTr="00EF049F">
        <w:trPr>
          <w:trHeight w:val="75"/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Pr="00186ACB" w:rsidRDefault="00CD2E91" w:rsidP="005B1F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B1FE4">
              <w:rPr>
                <w:sz w:val="22"/>
                <w:szCs w:val="22"/>
              </w:rPr>
              <w:t>598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Default="00CD2E91" w:rsidP="005B1F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5B1FE4">
              <w:rPr>
                <w:sz w:val="22"/>
                <w:szCs w:val="22"/>
              </w:rPr>
              <w:t>93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упаковки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EF049F" w:rsidRDefault="00EF049F" w:rsidP="00EF049F">
            <w:pPr>
              <w:jc w:val="center"/>
              <w:rPr>
                <w:sz w:val="22"/>
                <w:szCs w:val="22"/>
              </w:rPr>
            </w:pP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Default="00EF049F" w:rsidP="005B1F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  <w:r w:rsidR="005B1FE4">
              <w:rPr>
                <w:sz w:val="22"/>
                <w:szCs w:val="22"/>
              </w:rPr>
              <w:t>0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Default="00EF049F" w:rsidP="005B1F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5B1FE4">
              <w:rPr>
                <w:sz w:val="22"/>
                <w:szCs w:val="22"/>
              </w:rPr>
              <w:t>74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Default="005B1FE4" w:rsidP="00EF0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1945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96335658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</w:p>
    <w:p w:rsidR="00B16FB7" w:rsidRPr="00B16FB7" w:rsidRDefault="00B16FB7" w:rsidP="00B16FB7"/>
    <w:p w:rsidR="00186F6B" w:rsidRPr="00904E98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1E5E00">
        <w:rPr>
          <w:sz w:val="22"/>
          <w:szCs w:val="22"/>
        </w:rPr>
        <w:t>RAS-20FSXNS2E</w:t>
      </w:r>
      <w:r>
        <w:rPr>
          <w:sz w:val="22"/>
          <w:szCs w:val="22"/>
        </w:rPr>
        <w:t xml:space="preserve"> 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186F6B" w:rsidRPr="00297BFA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186F6B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186F6B" w:rsidRDefault="00186F6B" w:rsidP="00186F6B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186F6B" w:rsidRPr="00A067D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1E5E00">
        <w:rPr>
          <w:sz w:val="22"/>
          <w:szCs w:val="22"/>
        </w:rPr>
        <w:t>RAS-20FSXNS2E</w:t>
      </w:r>
      <w:r>
        <w:rPr>
          <w:sz w:val="22"/>
          <w:szCs w:val="22"/>
        </w:rPr>
        <w:t xml:space="preserve"> является универсальным и может применяться как в системе </w:t>
      </w:r>
      <w:r w:rsidR="00DF559E">
        <w:rPr>
          <w:sz w:val="22"/>
          <w:szCs w:val="22"/>
        </w:rPr>
        <w:t>двухтрубной</w:t>
      </w:r>
      <w:r>
        <w:rPr>
          <w:sz w:val="22"/>
          <w:szCs w:val="22"/>
        </w:rPr>
        <w:t>, так и в системе</w:t>
      </w:r>
      <w:r w:rsidRPr="00A067DB">
        <w:rPr>
          <w:sz w:val="22"/>
          <w:szCs w:val="22"/>
        </w:rPr>
        <w:t xml:space="preserve"> с рекуперацией тепла</w:t>
      </w:r>
      <w:r w:rsidR="000826C1" w:rsidRPr="000826C1">
        <w:rPr>
          <w:sz w:val="22"/>
          <w:szCs w:val="22"/>
        </w:rPr>
        <w:t xml:space="preserve"> (</w:t>
      </w:r>
      <w:r w:rsidR="000826C1">
        <w:rPr>
          <w:sz w:val="22"/>
          <w:szCs w:val="22"/>
        </w:rPr>
        <w:t>трёхтрубной)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3"/>
          <w:szCs w:val="23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1D590D">
        <w:rPr>
          <w:sz w:val="23"/>
          <w:szCs w:val="23"/>
        </w:rPr>
        <w:t>Суммарная производительность внутренних блоков должн</w:t>
      </w:r>
      <w:r>
        <w:rPr>
          <w:sz w:val="23"/>
          <w:szCs w:val="23"/>
        </w:rPr>
        <w:t>а лежать в пределах от 50 до 130</w:t>
      </w:r>
      <w:r w:rsidRPr="001D590D">
        <w:rPr>
          <w:sz w:val="23"/>
          <w:szCs w:val="23"/>
        </w:rPr>
        <w:t>% от производительности наружных блоков</w:t>
      </w:r>
      <w:r>
        <w:rPr>
          <w:sz w:val="23"/>
          <w:szCs w:val="23"/>
        </w:rPr>
        <w:t>.</w:t>
      </w:r>
    </w:p>
    <w:p w:rsidR="00186F6B" w:rsidRPr="002E2B87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</w:t>
      </w:r>
      <w:r w:rsidRPr="002E2B87">
        <w:rPr>
          <w:sz w:val="22"/>
          <w:szCs w:val="22"/>
        </w:rPr>
        <w:t>еплообменник (который выглядит как Σ)</w:t>
      </w:r>
      <w:r>
        <w:rPr>
          <w:sz w:val="22"/>
          <w:szCs w:val="22"/>
        </w:rPr>
        <w:t xml:space="preserve"> обеспечивает большую поверхность и скорость теплообмена. Теплообменник имеет а</w:t>
      </w:r>
      <w:r w:rsidRPr="00E134AD">
        <w:rPr>
          <w:sz w:val="22"/>
          <w:szCs w:val="22"/>
        </w:rPr>
        <w:t>нтикоррозийное покрытие</w:t>
      </w:r>
      <w:r>
        <w:rPr>
          <w:sz w:val="22"/>
          <w:szCs w:val="22"/>
        </w:rPr>
        <w:t xml:space="preserve">. 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Внешнее статическое давление </w:t>
      </w:r>
      <w:r w:rsidRPr="002E2B87">
        <w:rPr>
          <w:sz w:val="22"/>
          <w:szCs w:val="22"/>
        </w:rPr>
        <w:t>до 80 Па</w:t>
      </w:r>
      <w:r>
        <w:rPr>
          <w:sz w:val="22"/>
          <w:szCs w:val="22"/>
        </w:rPr>
        <w:t xml:space="preserve"> п</w:t>
      </w:r>
      <w:r w:rsidRPr="002E2B87">
        <w:rPr>
          <w:sz w:val="22"/>
          <w:szCs w:val="22"/>
        </w:rPr>
        <w:t>редоставляет больше возможностей для установки наружных блоков</w:t>
      </w:r>
      <w:r>
        <w:rPr>
          <w:sz w:val="22"/>
          <w:szCs w:val="22"/>
        </w:rPr>
        <w:t xml:space="preserve"> </w:t>
      </w:r>
      <w:r w:rsidRPr="002E2B87">
        <w:rPr>
          <w:sz w:val="22"/>
          <w:szCs w:val="22"/>
        </w:rPr>
        <w:t>внутри здания с помощью воздуховодов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Бесшумный режим</w:t>
      </w:r>
      <w:r>
        <w:rPr>
          <w:sz w:val="22"/>
          <w:szCs w:val="22"/>
        </w:rPr>
        <w:t xml:space="preserve"> - с</w:t>
      </w:r>
      <w:r w:rsidRPr="002E2B87">
        <w:rPr>
          <w:sz w:val="22"/>
          <w:szCs w:val="22"/>
        </w:rPr>
        <w:t>нижение мощности звука/уровня звукового давления на три ступени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>Изделие оснащено высокоэффективны</w:t>
      </w:r>
      <w:r>
        <w:rPr>
          <w:sz w:val="22"/>
          <w:szCs w:val="22"/>
        </w:rPr>
        <w:t xml:space="preserve">ми инверторными компрессорами с технологией </w:t>
      </w:r>
      <w:r w:rsidRPr="00173F04">
        <w:rPr>
          <w:sz w:val="22"/>
          <w:szCs w:val="22"/>
        </w:rPr>
        <w:t>DC INVERTER.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Интеллектуальная система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управления компрессором</w:t>
      </w:r>
      <w:r>
        <w:rPr>
          <w:sz w:val="22"/>
          <w:szCs w:val="22"/>
        </w:rPr>
        <w:t xml:space="preserve"> обеспечивает</w:t>
      </w:r>
      <w:r w:rsidRPr="00BE23E8">
        <w:rPr>
          <w:sz w:val="22"/>
          <w:szCs w:val="22"/>
        </w:rPr>
        <w:t xml:space="preserve"> точное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поддержание температуры</w:t>
      </w:r>
      <w:r>
        <w:rPr>
          <w:sz w:val="22"/>
          <w:szCs w:val="22"/>
        </w:rPr>
        <w:t xml:space="preserve">, низкий </w:t>
      </w:r>
      <w:r w:rsidRPr="00BE23E8">
        <w:rPr>
          <w:sz w:val="22"/>
          <w:szCs w:val="22"/>
        </w:rPr>
        <w:t>уровень шума</w:t>
      </w:r>
      <w:r>
        <w:rPr>
          <w:sz w:val="22"/>
          <w:szCs w:val="22"/>
        </w:rPr>
        <w:t xml:space="preserve"> и у</w:t>
      </w:r>
      <w:r w:rsidRPr="00BE23E8">
        <w:rPr>
          <w:sz w:val="22"/>
          <w:szCs w:val="22"/>
        </w:rPr>
        <w:t>совершенствованн</w:t>
      </w:r>
      <w:r>
        <w:rPr>
          <w:sz w:val="22"/>
          <w:szCs w:val="22"/>
        </w:rPr>
        <w:t xml:space="preserve">ую технологию </w:t>
      </w:r>
      <w:r w:rsidRPr="00A067DB">
        <w:rPr>
          <w:sz w:val="22"/>
          <w:szCs w:val="22"/>
        </w:rPr>
        <w:t>оттайки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186F6B" w:rsidRPr="00173F04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067DB">
        <w:rPr>
          <w:sz w:val="22"/>
          <w:szCs w:val="22"/>
        </w:rPr>
        <w:t xml:space="preserve">Широкая линейка </w:t>
      </w:r>
      <w:proofErr w:type="spellStart"/>
      <w:r w:rsidRPr="00A067DB">
        <w:rPr>
          <w:sz w:val="22"/>
          <w:szCs w:val="22"/>
        </w:rPr>
        <w:t>многопортовых</w:t>
      </w:r>
      <w:proofErr w:type="spellEnd"/>
      <w:r w:rsidRPr="00A067DB">
        <w:rPr>
          <w:sz w:val="22"/>
          <w:szCs w:val="22"/>
        </w:rPr>
        <w:t xml:space="preserve"> блоков</w:t>
      </w:r>
      <w:r>
        <w:rPr>
          <w:sz w:val="22"/>
          <w:szCs w:val="22"/>
        </w:rPr>
        <w:t xml:space="preserve"> </w:t>
      </w:r>
      <w:r w:rsidRPr="00A067DB">
        <w:rPr>
          <w:sz w:val="22"/>
          <w:szCs w:val="22"/>
        </w:rPr>
        <w:t>переключения режимов CH-</w:t>
      </w:r>
      <w:proofErr w:type="spellStart"/>
      <w:r w:rsidRPr="00A067DB">
        <w:rPr>
          <w:sz w:val="22"/>
          <w:szCs w:val="22"/>
        </w:rPr>
        <w:t>Box</w:t>
      </w:r>
      <w:proofErr w:type="spellEnd"/>
      <w:r>
        <w:rPr>
          <w:sz w:val="22"/>
          <w:szCs w:val="22"/>
        </w:rPr>
        <w:t xml:space="preserve"> для удобства построения схемы </w:t>
      </w:r>
      <w:r w:rsidR="000966BC">
        <w:rPr>
          <w:sz w:val="22"/>
          <w:szCs w:val="22"/>
        </w:rPr>
        <w:t xml:space="preserve">трёхтрубной </w:t>
      </w:r>
      <w:r>
        <w:rPr>
          <w:sz w:val="22"/>
          <w:szCs w:val="22"/>
        </w:rPr>
        <w:t>системы</w:t>
      </w:r>
      <w:r w:rsidRPr="00A067DB">
        <w:rPr>
          <w:sz w:val="22"/>
          <w:szCs w:val="22"/>
        </w:rPr>
        <w:t>.</w:t>
      </w:r>
    </w:p>
    <w:p w:rsidR="00186F6B" w:rsidRPr="002C7A3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Hitachi H-LINK для управления несколькими </w:t>
      </w:r>
      <w:r>
        <w:rPr>
          <w:sz w:val="22"/>
          <w:szCs w:val="22"/>
        </w:rPr>
        <w:t>наружными и внутренними блоками из одной контрольной точки:</w:t>
      </w:r>
    </w:p>
    <w:p w:rsidR="00186F6B" w:rsidRPr="002E2B87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Нет границы соединения между RAC, PAC и VRF</w:t>
      </w:r>
      <w:r>
        <w:rPr>
          <w:sz w:val="22"/>
          <w:szCs w:val="22"/>
        </w:rPr>
        <w:t>;</w:t>
      </w:r>
    </w:p>
    <w:p w:rsidR="00186F6B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Гибкие маршруты проводки</w:t>
      </w:r>
      <w:r>
        <w:rPr>
          <w:sz w:val="22"/>
          <w:szCs w:val="22"/>
        </w:rPr>
        <w:t>;</w:t>
      </w:r>
    </w:p>
    <w:p w:rsidR="00186F6B" w:rsidRPr="002C7A3B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Адаптер H-LINK BACnet для интеграции в BMS</w:t>
      </w:r>
      <w:r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Toc96335659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1"/>
      <w:bookmarkEnd w:id="12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</w:t>
      </w:r>
      <w:r w:rsidR="00FB3FF8">
        <w:rPr>
          <w:sz w:val="22"/>
          <w:szCs w:val="22"/>
        </w:rPr>
        <w:t>дачи тепловой энергии выполняет</w:t>
      </w:r>
      <w:r w:rsidRPr="008F31F7">
        <w:rPr>
          <w:sz w:val="22"/>
          <w:szCs w:val="22"/>
        </w:rPr>
        <w:t xml:space="preserve">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</w:t>
      </w:r>
      <w:r w:rsidRPr="008F31F7">
        <w:rPr>
          <w:sz w:val="22"/>
          <w:szCs w:val="22"/>
        </w:rPr>
        <w:lastRenderedPageBreak/>
        <w:t>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FA7A5C" w:rsidRDefault="000966BC" w:rsidP="006108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49F75816" wp14:editId="24EF22DC">
            <wp:extent cx="3076575" cy="4095750"/>
            <wp:effectExtent l="0" t="0" r="952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71"/>
      <w:bookmarkStart w:id="14" w:name="_Toc96335660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3"/>
      <w:bookmarkEnd w:id="14"/>
    </w:p>
    <w:p w:rsidR="00200C8E" w:rsidRDefault="00200C8E" w:rsidP="00200C8E">
      <w:pPr>
        <w:outlineLvl w:val="0"/>
        <w:rPr>
          <w:b/>
          <w:szCs w:val="28"/>
        </w:rPr>
      </w:pPr>
    </w:p>
    <w:p w:rsidR="003861BA" w:rsidRPr="00A7721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Установите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тенистом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месте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подвергаться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воздействию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прямых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солнечных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лучей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высоких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температур</w:t>
      </w:r>
      <w:r w:rsidRPr="00A7721A">
        <w:rPr>
          <w:sz w:val="22"/>
          <w:szCs w:val="22"/>
        </w:rPr>
        <w:t xml:space="preserve">. </w:t>
      </w:r>
      <w:r w:rsidRPr="00A7721A">
        <w:rPr>
          <w:rFonts w:hint="eastAsia"/>
          <w:sz w:val="22"/>
          <w:szCs w:val="22"/>
        </w:rPr>
        <w:t>Это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место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также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должно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хорошо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проветриваться</w:t>
      </w:r>
      <w:r w:rsidRPr="00A7721A">
        <w:rPr>
          <w:sz w:val="22"/>
          <w:szCs w:val="22"/>
        </w:rPr>
        <w:t>.</w:t>
      </w:r>
    </w:p>
    <w:p w:rsidR="003861BA" w:rsidRPr="00A7721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Установите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таким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чтобы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шумы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выброс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воздуха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беспокоили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соседей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окружающую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среду</w:t>
      </w:r>
      <w:r w:rsidRPr="00A7721A">
        <w:rPr>
          <w:sz w:val="22"/>
          <w:szCs w:val="22"/>
        </w:rPr>
        <w:t>.</w:t>
      </w:r>
    </w:p>
    <w:p w:rsidR="003861BA" w:rsidRPr="00A7721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должен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находиться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ограниченного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доступа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широкой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публики</w:t>
      </w:r>
      <w:r w:rsidRPr="00A7721A">
        <w:rPr>
          <w:sz w:val="22"/>
          <w:szCs w:val="22"/>
        </w:rPr>
        <w:t>.</w:t>
      </w:r>
    </w:p>
    <w:p w:rsidR="003861B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холодном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климате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поверхности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может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образовываться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лед</w:t>
      </w:r>
      <w:r w:rsidRPr="00A7721A">
        <w:rPr>
          <w:sz w:val="22"/>
          <w:szCs w:val="22"/>
        </w:rPr>
        <w:t xml:space="preserve">. </w:t>
      </w:r>
      <w:r w:rsidRPr="00A7721A">
        <w:rPr>
          <w:rFonts w:hint="eastAsia"/>
          <w:sz w:val="22"/>
          <w:szCs w:val="22"/>
        </w:rPr>
        <w:t>Поэтому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установке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убедитесь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лед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падающий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представлять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опасность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для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прохожих</w:t>
      </w:r>
      <w:r w:rsidRPr="00A7721A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3861BA" w:rsidRPr="006A4FF0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При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зонах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выпадает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снег</w:t>
      </w:r>
      <w:r w:rsidRPr="00A7721A">
        <w:rPr>
          <w:sz w:val="22"/>
          <w:szCs w:val="22"/>
        </w:rPr>
        <w:t xml:space="preserve">, </w:t>
      </w:r>
      <w:r>
        <w:rPr>
          <w:rFonts w:hint="eastAsia"/>
          <w:sz w:val="22"/>
          <w:szCs w:val="22"/>
        </w:rPr>
        <w:t>н</w:t>
      </w:r>
      <w:r>
        <w:rPr>
          <w:sz w:val="22"/>
          <w:szCs w:val="22"/>
        </w:rPr>
        <w:t>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забудьте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установить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покрытия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поставляемые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монтажником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на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верхней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части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устройства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стороны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входа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теплообменника</w:t>
      </w:r>
      <w:r w:rsidRPr="00A7721A">
        <w:rPr>
          <w:sz w:val="22"/>
          <w:szCs w:val="22"/>
        </w:rPr>
        <w:t>.</w:t>
      </w:r>
      <w:r w:rsidRPr="00DD359F">
        <w:rPr>
          <w:sz w:val="22"/>
          <w:szCs w:val="22"/>
        </w:rPr>
        <w:t xml:space="preserve"> 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поверхность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ровная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прочная</w:t>
      </w:r>
      <w:r w:rsidRPr="00C07CB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Вокруг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можно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было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проводить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техническое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обслуживание</w:t>
      </w:r>
      <w:r w:rsidRPr="00C07CBB">
        <w:rPr>
          <w:sz w:val="22"/>
          <w:szCs w:val="22"/>
        </w:rPr>
        <w:t>.</w:t>
      </w:r>
    </w:p>
    <w:p w:rsidR="003861BA" w:rsidRPr="006A4FF0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установлен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крышах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или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зонах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недоступных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пользователю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Доступ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устройству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разрешен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только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специалистам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обслуживающим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персоналу</w:t>
      </w:r>
      <w:r w:rsidRPr="00C07CBB">
        <w:rPr>
          <w:sz w:val="22"/>
          <w:szCs w:val="22"/>
        </w:rPr>
        <w:t>.</w:t>
      </w:r>
    </w:p>
    <w:p w:rsidR="003861BA" w:rsidRPr="006A4FF0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lastRenderedPageBreak/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выровнен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Разница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между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задней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боковыми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сторонами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превышать</w:t>
      </w:r>
      <w:r w:rsidRPr="00C07CBB">
        <w:rPr>
          <w:sz w:val="22"/>
          <w:szCs w:val="22"/>
        </w:rPr>
        <w:t xml:space="preserve"> 10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C07CBB">
        <w:rPr>
          <w:sz w:val="22"/>
          <w:szCs w:val="22"/>
        </w:rPr>
        <w:t xml:space="preserve">150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выше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земли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иметь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дренаж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периметру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упрости</w:t>
      </w:r>
      <w:r>
        <w:rPr>
          <w:sz w:val="22"/>
          <w:szCs w:val="22"/>
        </w:rPr>
        <w:t>т</w:t>
      </w:r>
      <w:r w:rsidRPr="00C07CBB">
        <w:rPr>
          <w:rFonts w:hint="eastAsia"/>
          <w:sz w:val="22"/>
          <w:szCs w:val="22"/>
        </w:rPr>
        <w:t>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слив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конденсата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всего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прочным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</w:p>
    <w:p w:rsidR="003861BA" w:rsidRPr="00C07CBB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>:</w:t>
      </w:r>
    </w:p>
    <w:p w:rsidR="003861BA" w:rsidRPr="00C07CB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наклонялся</w:t>
      </w:r>
      <w:r>
        <w:rPr>
          <w:sz w:val="22"/>
          <w:szCs w:val="22"/>
        </w:rPr>
        <w:t>;</w:t>
      </w:r>
    </w:p>
    <w:p w:rsidR="003861BA" w:rsidRPr="00C07CB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производил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странных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звуков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Поддерживал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свое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положение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случае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сильных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ветров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землетрясений</w:t>
      </w:r>
      <w:r w:rsidRPr="00FC50F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блоков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районах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сильными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снегопадами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фундаменты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высоте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менее</w:t>
      </w:r>
      <w:r w:rsidRPr="00C07CBB">
        <w:rPr>
          <w:sz w:val="22"/>
          <w:szCs w:val="22"/>
        </w:rPr>
        <w:t xml:space="preserve"> 50 </w:t>
      </w:r>
      <w:r w:rsidRPr="00C07CBB">
        <w:rPr>
          <w:rFonts w:hint="eastAsia"/>
          <w:sz w:val="22"/>
          <w:szCs w:val="22"/>
        </w:rPr>
        <w:t>см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от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максимального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накопленного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Вычислите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обслуживания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необходимое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следующего</w:t>
      </w:r>
      <w:r w:rsidRPr="00C07CBB">
        <w:rPr>
          <w:sz w:val="22"/>
          <w:szCs w:val="22"/>
        </w:rPr>
        <w:t>: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нет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стенок</w:t>
      </w:r>
      <w:r w:rsidRPr="00FC50F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необходимо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А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50FB">
        <w:rPr>
          <w:sz w:val="22"/>
          <w:szCs w:val="22"/>
        </w:rPr>
        <w:t xml:space="preserve">300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>
        <w:rPr>
          <w:sz w:val="22"/>
          <w:szCs w:val="22"/>
        </w:rPr>
        <w:t xml:space="preserve"> -B-;</w:t>
      </w:r>
    </w:p>
    <w:p w:rsidR="003861BA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-A-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(500 + (h2) / 2)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>.</w:t>
      </w:r>
      <w:r>
        <w:rPr>
          <w:sz w:val="22"/>
          <w:szCs w:val="22"/>
        </w:rPr>
        <w:t>;</w:t>
      </w:r>
    </w:p>
    <w:p w:rsidR="003861BA" w:rsidRPr="00C07CB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Правая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левая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стороны</w:t>
      </w:r>
      <w:r w:rsidRPr="00C07CBB">
        <w:rPr>
          <w:sz w:val="22"/>
          <w:szCs w:val="22"/>
        </w:rPr>
        <w:t xml:space="preserve">: </w:t>
      </w:r>
      <w:r w:rsidRPr="00C07CBB">
        <w:rPr>
          <w:rFonts w:hint="eastAsia"/>
          <w:sz w:val="22"/>
          <w:szCs w:val="22"/>
        </w:rPr>
        <w:t>мин</w:t>
      </w:r>
      <w:r w:rsidRPr="00C07CBB">
        <w:rPr>
          <w:sz w:val="22"/>
          <w:szCs w:val="22"/>
        </w:rPr>
        <w:t xml:space="preserve">. 10 </w:t>
      </w:r>
      <w:r w:rsidRPr="00C07CB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(300 + (h1) / 2) </w:t>
      </w:r>
      <w:r w:rsidRPr="00FC50F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установлена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стена</w:t>
      </w:r>
      <w:r w:rsidRPr="00FC50FB">
        <w:rPr>
          <w:sz w:val="22"/>
          <w:szCs w:val="22"/>
        </w:rPr>
        <w:t xml:space="preserve"> -D-,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стене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выполнено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вентиляционное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отверстие</w:t>
      </w:r>
      <w:r>
        <w:rPr>
          <w:sz w:val="22"/>
          <w:szCs w:val="22"/>
        </w:rPr>
        <w:t xml:space="preserve"> -C-;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меньше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вокруг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закрыто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то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для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предотвращения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короткого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замыкания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между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входящим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выходящим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воздухом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канал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есть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какие</w:t>
      </w:r>
      <w:r w:rsidRPr="00FC50FB">
        <w:rPr>
          <w:sz w:val="22"/>
          <w:szCs w:val="22"/>
        </w:rPr>
        <w:t>-</w:t>
      </w:r>
      <w:r w:rsidRPr="00FC50FB">
        <w:rPr>
          <w:rFonts w:hint="eastAsia"/>
          <w:sz w:val="22"/>
          <w:szCs w:val="22"/>
        </w:rPr>
        <w:t>либо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помехи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четыре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оставлены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открытыми</w:t>
      </w:r>
      <w:r w:rsidRPr="00FC50FB">
        <w:rPr>
          <w:sz w:val="22"/>
          <w:szCs w:val="22"/>
        </w:rPr>
        <w:t xml:space="preserve">. </w:t>
      </w:r>
    </w:p>
    <w:p w:rsidR="003861BA" w:rsidRPr="00F94D51" w:rsidRDefault="003861BA" w:rsidP="003861BA">
      <w:pPr>
        <w:autoSpaceDE w:val="0"/>
        <w:autoSpaceDN w:val="0"/>
        <w:adjustRightInd w:val="0"/>
        <w:rPr>
          <w:sz w:val="22"/>
          <w:szCs w:val="22"/>
        </w:rPr>
      </w:pPr>
    </w:p>
    <w:p w:rsidR="003861BA" w:rsidRDefault="003861BA" w:rsidP="003861BA">
      <w:pPr>
        <w:jc w:val="both"/>
        <w:rPr>
          <w:sz w:val="22"/>
          <w:szCs w:val="22"/>
        </w:rPr>
      </w:pPr>
      <w:r>
        <w:rPr>
          <w:sz w:val="22"/>
          <w:szCs w:val="22"/>
        </w:rPr>
        <w:t>Схема расположения изделия в соответствии с вышеприведенными требованиями представлена на рисунке</w:t>
      </w:r>
      <w:r w:rsidRPr="00AB2B28">
        <w:rPr>
          <w:sz w:val="22"/>
          <w:szCs w:val="22"/>
        </w:rPr>
        <w:t xml:space="preserve"> </w:t>
      </w:r>
      <w:r>
        <w:rPr>
          <w:sz w:val="22"/>
          <w:szCs w:val="22"/>
        </w:rPr>
        <w:t>2.</w:t>
      </w:r>
    </w:p>
    <w:p w:rsidR="003861BA" w:rsidRPr="00071C02" w:rsidRDefault="003861BA" w:rsidP="00DB6753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695575" cy="2286000"/>
            <wp:effectExtent l="0" t="0" r="9525" b="0"/>
            <wp:docPr id="75" name="Рисунок 75" descr="пространство для установки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остранство для установки 10NP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3861BA" w:rsidRDefault="003861BA" w:rsidP="003861BA">
      <w:pPr>
        <w:jc w:val="center"/>
        <w:outlineLvl w:val="0"/>
        <w:rPr>
          <w:sz w:val="20"/>
          <w:szCs w:val="20"/>
        </w:rPr>
      </w:pPr>
    </w:p>
    <w:p w:rsidR="003861BA" w:rsidRPr="005F153E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F153E">
        <w:rPr>
          <w:rFonts w:hint="eastAsia"/>
          <w:sz w:val="22"/>
          <w:szCs w:val="22"/>
        </w:rPr>
        <w:t>Если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устанавливаются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рядом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высокими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зданиями</w:t>
      </w:r>
      <w:r w:rsidRPr="005F153E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без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стен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обоих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</w:t>
      </w:r>
      <w:r w:rsidRPr="005F153E">
        <w:rPr>
          <w:sz w:val="22"/>
          <w:szCs w:val="22"/>
        </w:rPr>
        <w:t xml:space="preserve">, </w:t>
      </w:r>
      <w:r w:rsidRPr="005F153E">
        <w:rPr>
          <w:rFonts w:hint="eastAsia"/>
          <w:sz w:val="22"/>
          <w:szCs w:val="22"/>
        </w:rPr>
        <w:t>необходимо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оставить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пространство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</w:t>
      </w:r>
      <w:r w:rsidRPr="005F153E">
        <w:rPr>
          <w:sz w:val="22"/>
          <w:szCs w:val="22"/>
        </w:rPr>
        <w:t xml:space="preserve"> 300 </w:t>
      </w:r>
      <w:r w:rsidRPr="005F153E">
        <w:rPr>
          <w:rFonts w:hint="eastAsia"/>
          <w:sz w:val="22"/>
          <w:szCs w:val="22"/>
        </w:rPr>
        <w:t>мм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задней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стороны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блока</w:t>
      </w:r>
      <w:r w:rsidRPr="005F153E">
        <w:rPr>
          <w:sz w:val="22"/>
          <w:szCs w:val="22"/>
        </w:rPr>
        <w:t>.</w:t>
      </w:r>
    </w:p>
    <w:p w:rsidR="003861BA" w:rsidRDefault="003861BA" w:rsidP="003861BA">
      <w:pPr>
        <w:ind w:firstLine="720"/>
        <w:jc w:val="both"/>
        <w:rPr>
          <w:sz w:val="22"/>
          <w:szCs w:val="22"/>
        </w:rPr>
      </w:pPr>
      <w:r w:rsidRPr="00AB2B28">
        <w:rPr>
          <w:sz w:val="22"/>
          <w:szCs w:val="22"/>
        </w:rPr>
        <w:t xml:space="preserve">Если наружный блок окружен стенами </w:t>
      </w:r>
      <w:r>
        <w:rPr>
          <w:sz w:val="22"/>
          <w:szCs w:val="22"/>
        </w:rPr>
        <w:t>с одной и более</w:t>
      </w:r>
      <w:r w:rsidRPr="00AB2B28">
        <w:rPr>
          <w:sz w:val="22"/>
          <w:szCs w:val="22"/>
        </w:rPr>
        <w:t xml:space="preserve"> сторон, </w:t>
      </w:r>
      <w:r w:rsidRPr="008D6770">
        <w:rPr>
          <w:sz w:val="22"/>
          <w:szCs w:val="22"/>
        </w:rPr>
        <w:t>требования к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месту инсталляции следующие:</w:t>
      </w:r>
    </w:p>
    <w:p w:rsidR="003861BA" w:rsidRDefault="003861BA" w:rsidP="003861BA">
      <w:pPr>
        <w:ind w:firstLine="720"/>
        <w:jc w:val="both"/>
        <w:rPr>
          <w:rFonts w:ascii="Arial" w:hAnsi="Arial" w:cs="Arial"/>
          <w:sz w:val="18"/>
          <w:szCs w:val="18"/>
        </w:rPr>
      </w:pPr>
    </w:p>
    <w:p w:rsidR="003861BA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lastRenderedPageBreak/>
        <w:t>При наличии стен с обеих сторон.</w:t>
      </w:r>
    </w:p>
    <w:p w:rsidR="003861BA" w:rsidRPr="008D6770" w:rsidRDefault="003861BA" w:rsidP="003861BA">
      <w:pPr>
        <w:ind w:left="1440"/>
        <w:jc w:val="both"/>
        <w:rPr>
          <w:sz w:val="22"/>
          <w:szCs w:val="22"/>
        </w:rPr>
      </w:pPr>
    </w:p>
    <w:p w:rsidR="003861BA" w:rsidRPr="003861BA" w:rsidRDefault="003861BA" w:rsidP="003861BA">
      <w:pPr>
        <w:ind w:firstLine="720"/>
        <w:rPr>
          <w:sz w:val="22"/>
          <w:szCs w:val="22"/>
        </w:rPr>
      </w:pPr>
      <w:r w:rsidRPr="008D6770">
        <w:rPr>
          <w:sz w:val="22"/>
          <w:szCs w:val="22"/>
        </w:rPr>
        <w:t>Если наружный блок уст</w:t>
      </w:r>
      <w:r>
        <w:rPr>
          <w:sz w:val="22"/>
          <w:szCs w:val="22"/>
        </w:rPr>
        <w:t>ановлен рядом с высоким зданием</w:t>
      </w:r>
      <w:r w:rsidRPr="008D6770">
        <w:rPr>
          <w:sz w:val="22"/>
          <w:szCs w:val="22"/>
        </w:rPr>
        <w:t xml:space="preserve"> и с обеих сторон имеются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 xml:space="preserve">стены, необходимо обеспечить минимум 300 мм сервисного пространства сзади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3.</w:t>
      </w:r>
    </w:p>
    <w:p w:rsidR="003861BA" w:rsidRPr="003861BA" w:rsidRDefault="003861BA" w:rsidP="003861BA">
      <w:pPr>
        <w:ind w:firstLine="720"/>
        <w:rPr>
          <w:sz w:val="22"/>
          <w:szCs w:val="22"/>
        </w:rPr>
      </w:pPr>
    </w:p>
    <w:p w:rsidR="003861BA" w:rsidRDefault="003861BA" w:rsidP="00DB6753">
      <w:pPr>
        <w:jc w:val="center"/>
        <w:rPr>
          <w:rFonts w:ascii="Arial" w:eastAsia="ArialMT" w:hAnsi="Arial" w:cs="Arial"/>
          <w:sz w:val="18"/>
          <w:szCs w:val="18"/>
          <w:lang w:val="en-US"/>
        </w:rPr>
      </w:pPr>
      <w:r>
        <w:rPr>
          <w:rFonts w:ascii="Arial" w:eastAsia="ArialMT" w:hAnsi="Arial" w:cs="Arial"/>
          <w:noProof/>
          <w:sz w:val="18"/>
          <w:szCs w:val="18"/>
        </w:rPr>
        <w:drawing>
          <wp:inline distT="0" distB="0" distL="0" distR="0">
            <wp:extent cx="2114550" cy="1504950"/>
            <wp:effectExtent l="0" t="0" r="0" b="0"/>
            <wp:docPr id="73" name="Рисунок 73" descr="стены с дву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ены с двух сторон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Pr="000546D0" w:rsidRDefault="003861BA" w:rsidP="00DB6753">
      <w:pPr>
        <w:jc w:val="center"/>
        <w:rPr>
          <w:rFonts w:ascii="Arial" w:eastAsia="ArialMT" w:hAnsi="Arial" w:cs="Arial"/>
          <w:sz w:val="18"/>
          <w:szCs w:val="18"/>
          <w:lang w:val="en-US"/>
        </w:rPr>
      </w:pPr>
    </w:p>
    <w:p w:rsidR="003861BA" w:rsidRPr="001A248D" w:rsidRDefault="003861BA" w:rsidP="00DB6753">
      <w:pPr>
        <w:jc w:val="center"/>
        <w:rPr>
          <w:rFonts w:eastAsia="ArialMT"/>
          <w:sz w:val="20"/>
          <w:szCs w:val="20"/>
        </w:rPr>
      </w:pPr>
    </w:p>
    <w:p w:rsidR="003861BA" w:rsidRPr="001A248D" w:rsidRDefault="003861BA" w:rsidP="00DB6753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>Рисунок 3</w:t>
      </w:r>
    </w:p>
    <w:p w:rsidR="003861BA" w:rsidRDefault="003861BA" w:rsidP="003861BA">
      <w:pPr>
        <w:outlineLvl w:val="0"/>
        <w:rPr>
          <w:rFonts w:ascii="Arial" w:eastAsia="ArialMT" w:hAnsi="Arial" w:cs="Arial"/>
          <w:sz w:val="18"/>
          <w:szCs w:val="18"/>
          <w:lang w:val="en-US"/>
        </w:rPr>
      </w:pPr>
    </w:p>
    <w:p w:rsidR="003861BA" w:rsidRDefault="003861BA" w:rsidP="003861BA">
      <w:pPr>
        <w:outlineLvl w:val="0"/>
        <w:rPr>
          <w:rFonts w:ascii="Arial" w:eastAsia="ArialMT" w:hAnsi="Arial" w:cs="Arial"/>
          <w:sz w:val="18"/>
          <w:szCs w:val="18"/>
        </w:rPr>
      </w:pPr>
    </w:p>
    <w:p w:rsidR="003861BA" w:rsidRPr="000546D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>
        <w:rPr>
          <w:sz w:val="22"/>
          <w:szCs w:val="22"/>
        </w:rPr>
        <w:t>При наличии стен с трех сторон следует руководствоваться рисунком 4.</w:t>
      </w:r>
    </w:p>
    <w:p w:rsidR="003861BA" w:rsidRPr="008D677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124075" cy="1571625"/>
            <wp:effectExtent l="0" t="0" r="9525" b="9525"/>
            <wp:docPr id="72" name="Рисунок 72" descr="стены с тре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ены с трех сторон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Pr="000546D0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rFonts w:eastAsia="ArialMT"/>
          <w:sz w:val="20"/>
          <w:szCs w:val="20"/>
          <w:lang w:val="en-US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4</w:t>
      </w:r>
    </w:p>
    <w:p w:rsidR="003861BA" w:rsidRPr="000546D0" w:rsidRDefault="003861BA" w:rsidP="003861BA">
      <w:pPr>
        <w:jc w:val="center"/>
        <w:outlineLvl w:val="0"/>
        <w:rPr>
          <w:rFonts w:eastAsia="ArialMT"/>
          <w:sz w:val="20"/>
          <w:szCs w:val="20"/>
          <w:lang w:val="en-US"/>
        </w:rPr>
      </w:pPr>
    </w:p>
    <w:p w:rsidR="003861BA" w:rsidRDefault="003861BA" w:rsidP="003861BA">
      <w:pPr>
        <w:outlineLvl w:val="0"/>
        <w:rPr>
          <w:rFonts w:ascii="Arial" w:hAnsi="Arial" w:cs="Arial"/>
          <w:sz w:val="18"/>
          <w:szCs w:val="18"/>
        </w:rPr>
      </w:pPr>
    </w:p>
    <w:p w:rsidR="003861BA" w:rsidRPr="008D677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</w:t>
      </w:r>
      <w:r>
        <w:rPr>
          <w:sz w:val="22"/>
          <w:szCs w:val="22"/>
        </w:rPr>
        <w:t xml:space="preserve"> окружении стенами с 4-х сторон следует руководствоваться рисунком 5.</w:t>
      </w:r>
    </w:p>
    <w:p w:rsidR="003861BA" w:rsidRPr="008D6770" w:rsidRDefault="003861BA" w:rsidP="003861BA">
      <w:pPr>
        <w:ind w:left="144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Устройте отверстие в стене, если блок окружен стенами с 4-х сторон.</w:t>
      </w:r>
    </w:p>
    <w:p w:rsidR="003861BA" w:rsidRDefault="003861BA" w:rsidP="003861BA">
      <w:pPr>
        <w:outlineLvl w:val="0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533650" cy="1504950"/>
            <wp:effectExtent l="0" t="0" r="0" b="0"/>
            <wp:docPr id="71" name="Рисунок 71" descr="стены с 4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тены с 4 сторон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</w:p>
    <w:p w:rsidR="003861BA" w:rsidRPr="006017B2" w:rsidRDefault="003861BA" w:rsidP="00DB6753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5</w:t>
      </w:r>
    </w:p>
    <w:p w:rsidR="003861BA" w:rsidRPr="006017B2" w:rsidRDefault="003861BA" w:rsidP="003861BA">
      <w:pPr>
        <w:jc w:val="center"/>
        <w:outlineLvl w:val="0"/>
        <w:rPr>
          <w:rFonts w:eastAsia="ArialMT"/>
          <w:sz w:val="20"/>
          <w:szCs w:val="20"/>
        </w:rPr>
      </w:pP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указанные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рисунках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включают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пространство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необходимое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типичной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установки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выполнения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технического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обслуживания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работы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режиме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охлаждения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Pr="00FC021C">
        <w:rPr>
          <w:sz w:val="22"/>
          <w:szCs w:val="22"/>
        </w:rPr>
        <w:t>35</w:t>
      </w:r>
      <w:r w:rsidRPr="00FC021C">
        <w:rPr>
          <w:rFonts w:hint="eastAsia"/>
          <w:sz w:val="22"/>
          <w:szCs w:val="22"/>
        </w:rPr>
        <w:t>°</w:t>
      </w:r>
      <w:r w:rsidRPr="00FC021C">
        <w:rPr>
          <w:sz w:val="22"/>
          <w:szCs w:val="22"/>
        </w:rPr>
        <w:t>C.</w:t>
      </w: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lastRenderedPageBreak/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выше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существует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вероятность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короткого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замыкания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между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воздухом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найдите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наиболее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подходящие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рассчитав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поток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сравнению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указанными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размерами</w:t>
      </w:r>
      <w:r w:rsidRPr="00FC021C">
        <w:rPr>
          <w:sz w:val="22"/>
          <w:szCs w:val="22"/>
        </w:rPr>
        <w:t>.</w:t>
      </w: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окружен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стенами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всех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четырех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</w:t>
      </w:r>
      <w:r w:rsidRPr="00FC021C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поддерживайте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одну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из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них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частично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Держите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верхнюю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предотвратить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взаимные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помехи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каждого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блока</w:t>
      </w:r>
      <w:r w:rsidRPr="00FC021C">
        <w:rPr>
          <w:sz w:val="22"/>
          <w:szCs w:val="22"/>
        </w:rPr>
        <w:t>.</w:t>
      </w:r>
    </w:p>
    <w:p w:rsidR="003861BA" w:rsidRPr="00A83FF2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Если применяется снегозащитный козырек (локальная поставка) или воздухоотводящие панели, то необходимое сервисное пространство составляет не менее 50 мм.</w:t>
      </w:r>
    </w:p>
    <w:p w:rsidR="003861BA" w:rsidRPr="00A83FF2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верхней части блока не должно быть никаких препятствий, для предотвращения закольцовывания входящего/выходящего воздуха каждого наружного блока.</w:t>
      </w:r>
    </w:p>
    <w:p w:rsidR="003861BA" w:rsidRPr="008D6770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схемах, приведенных</w:t>
      </w:r>
      <w:r w:rsidRPr="008D6770">
        <w:rPr>
          <w:sz w:val="22"/>
          <w:szCs w:val="22"/>
        </w:rPr>
        <w:t xml:space="preserve"> выше, показано достаточно</w:t>
      </w:r>
      <w:r w:rsidR="003F6F74">
        <w:rPr>
          <w:sz w:val="22"/>
          <w:szCs w:val="22"/>
        </w:rPr>
        <w:t>е</w:t>
      </w:r>
      <w:r w:rsidRPr="008D6770">
        <w:rPr>
          <w:sz w:val="22"/>
          <w:szCs w:val="22"/>
        </w:rPr>
        <w:t xml:space="preserve"> пространств</w:t>
      </w:r>
      <w:r w:rsidR="003F6F74">
        <w:rPr>
          <w:sz w:val="22"/>
          <w:szCs w:val="22"/>
        </w:rPr>
        <w:t>о</w:t>
      </w:r>
      <w:r w:rsidRPr="008D6770">
        <w:rPr>
          <w:sz w:val="22"/>
          <w:szCs w:val="22"/>
        </w:rPr>
        <w:t xml:space="preserve"> для эксплуатации и обслуживания наружного блока при стандартных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условиях эксплуатации (режим работы - Охлаждение, температура наружного воздуха 35С). Если температура выше и имеется</w:t>
      </w:r>
      <w:r w:rsidR="00193134"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закольцовывание выходящего воздуха, необходимо откорректировать положение блока и сервисное пространство, также принимая в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расчет поток рециркулирующего воздуха наружного блока.</w:t>
      </w:r>
    </w:p>
    <w:p w:rsidR="00200C8E" w:rsidRDefault="003861BA" w:rsidP="003861BA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несколько наружных блоков необходимо установить в одном направлении, то рекомендуется устанавливать не более 6 наружных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блоков. Минимальное расстояние между двумя соседними группами должно составлять не менее 1 м.</w:t>
      </w: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2"/>
      <w:bookmarkStart w:id="16" w:name="_Toc96335661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5"/>
      <w:bookmarkEnd w:id="16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В системе, при всех работающих внутренних блоках, общая производительность внутренних блоков должна быть меньше или эквивалентной комбинированной производительности наружного блока. В противном случае, возможна работа блоков в режиме перегрузки, при тяжелых эксплуатационных условиях или в узком рабочем диапазоне.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система эксплуатируется в холодных регионах (окружающая температура ниже -10С) или при высокой тепловой нагрузке, общая производительность внутренних блоков должна быть меньше общей производительности наружного блока, а общая длина трубопроводов не должна превышать 300 м.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в системе есть блоки обрабатывающие свежий воздух, количество внутренних блоков должно быть в пределах рекомендованного.</w:t>
      </w:r>
    </w:p>
    <w:p w:rsidR="000700F0" w:rsidRPr="008D6770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температура в месте установки наружного блока стабильно превышает 48°C, общая рабочая производительность внутренних</w:t>
      </w:r>
      <w:r w:rsidRPr="008D6770">
        <w:rPr>
          <w:sz w:val="22"/>
          <w:szCs w:val="22"/>
        </w:rPr>
        <w:t xml:space="preserve"> блоков должна быть меньше общей производительности наружных блоков.</w:t>
      </w:r>
    </w:p>
    <w:p w:rsidR="000700F0" w:rsidRPr="006C7EEC" w:rsidRDefault="000700F0" w:rsidP="000700F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Снижение теплопроизводительности системы происходит при снижении температуры наружного воздуха.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Поэтому, в некоторых регионах с низкой температурой, рекомендуется использовать дополнительное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тепловое оборудование при монтаже </w:t>
      </w:r>
      <w:r w:rsidR="009A492D">
        <w:rPr>
          <w:sz w:val="22"/>
          <w:szCs w:val="22"/>
        </w:rPr>
        <w:t>блока</w:t>
      </w:r>
      <w:r w:rsidRPr="006C7EEC">
        <w:rPr>
          <w:sz w:val="22"/>
          <w:szCs w:val="22"/>
        </w:rPr>
        <w:t>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96335662"/>
      <w:bookmarkStart w:id="19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</w:p>
    <w:bookmarkEnd w:id="19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0B6784">
        <w:rPr>
          <w:noProof/>
          <w:sz w:val="22"/>
          <w:szCs w:val="22"/>
        </w:rPr>
        <w:t xml:space="preserve"> 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0B6784">
        <w:rPr>
          <w:sz w:val="20"/>
          <w:szCs w:val="20"/>
        </w:rPr>
        <w:t xml:space="preserve"> 6</w:t>
      </w:r>
    </w:p>
    <w:p w:rsidR="00193134" w:rsidRDefault="00193134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96335663"/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0"/>
      <w:bookmarkEnd w:id="2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B671A9" w:rsidRDefault="00B671A9" w:rsidP="00B671A9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B671A9" w:rsidRPr="00F312E9" w:rsidTr="005E58B0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B671A9" w:rsidRPr="00F312E9" w:rsidRDefault="00B671A9" w:rsidP="005E58B0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B671A9" w:rsidRPr="00F312E9" w:rsidRDefault="00B671A9" w:rsidP="005E58B0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B671A9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671A9" w:rsidRPr="00F312E9" w:rsidRDefault="00B671A9" w:rsidP="005E58B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671A9" w:rsidRPr="00F312E9" w:rsidRDefault="00B671A9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671A9" w:rsidRPr="00F312E9" w:rsidTr="005E58B0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671A9" w:rsidRPr="00F312E9" w:rsidRDefault="00B671A9" w:rsidP="005E58B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Переходник</w:t>
            </w:r>
            <w:r w:rsidRPr="00EA0C0B">
              <w:rPr>
                <w:sz w:val="22"/>
                <w:szCs w:val="22"/>
              </w:rPr>
              <w:t xml:space="preserve"> для труб</w:t>
            </w:r>
            <w:r>
              <w:rPr>
                <w:sz w:val="22"/>
                <w:szCs w:val="22"/>
              </w:rPr>
              <w:t xml:space="preserve"> </w:t>
            </w:r>
            <w:r w:rsidRPr="001A4597">
              <w:rPr>
                <w:sz w:val="22"/>
                <w:szCs w:val="22"/>
              </w:rPr>
              <w:t xml:space="preserve">ID25.4 </w:t>
            </w:r>
            <w:r>
              <w:rPr>
                <w:sz w:val="22"/>
                <w:szCs w:val="22"/>
              </w:rPr>
              <w:t xml:space="preserve">на </w:t>
            </w:r>
            <w:r w:rsidRPr="001A4597">
              <w:rPr>
                <w:sz w:val="22"/>
                <w:szCs w:val="22"/>
              </w:rPr>
              <w:t>OD28.58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671A9" w:rsidRPr="007B2CEF" w:rsidRDefault="00B671A9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671A9" w:rsidRPr="00F312E9" w:rsidTr="005E58B0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671A9" w:rsidRDefault="00B671A9" w:rsidP="00B671A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Переходник</w:t>
            </w:r>
            <w:r w:rsidRPr="00EA0C0B">
              <w:rPr>
                <w:sz w:val="22"/>
                <w:szCs w:val="22"/>
              </w:rPr>
              <w:t xml:space="preserve"> для труб</w:t>
            </w:r>
            <w:r>
              <w:rPr>
                <w:sz w:val="22"/>
                <w:szCs w:val="22"/>
              </w:rPr>
              <w:t xml:space="preserve"> </w:t>
            </w:r>
            <w:r w:rsidRPr="001A4597">
              <w:rPr>
                <w:sz w:val="22"/>
                <w:szCs w:val="22"/>
              </w:rPr>
              <w:t xml:space="preserve">ID25.4 </w:t>
            </w:r>
            <w:r>
              <w:rPr>
                <w:sz w:val="22"/>
                <w:szCs w:val="22"/>
              </w:rPr>
              <w:t xml:space="preserve">на </w:t>
            </w:r>
            <w:r w:rsidRPr="001A4597">
              <w:rPr>
                <w:sz w:val="22"/>
                <w:szCs w:val="22"/>
              </w:rPr>
              <w:t>OD2</w:t>
            </w:r>
            <w:r w:rsidRPr="00B671A9">
              <w:rPr>
                <w:sz w:val="22"/>
                <w:szCs w:val="22"/>
              </w:rPr>
              <w:t>2</w:t>
            </w:r>
            <w:r w:rsidRPr="001A4597">
              <w:rPr>
                <w:sz w:val="22"/>
                <w:szCs w:val="22"/>
              </w:rPr>
              <w:t>.</w:t>
            </w:r>
            <w:r w:rsidRPr="00B671A9">
              <w:rPr>
                <w:sz w:val="22"/>
                <w:szCs w:val="22"/>
              </w:rPr>
              <w:t>2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671A9" w:rsidRPr="00B671A9" w:rsidRDefault="00B671A9" w:rsidP="005E58B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B671A9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671A9" w:rsidRPr="00F312E9" w:rsidRDefault="00B671A9" w:rsidP="005E58B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Хомут</w:t>
            </w:r>
            <w:r w:rsidRPr="008A3192"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>кабеля питания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671A9" w:rsidRPr="00F312E9" w:rsidRDefault="00B671A9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671A9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671A9" w:rsidRDefault="00B671A9" w:rsidP="005E58B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Пластиковая стяжка для кабеля питания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671A9" w:rsidRDefault="00B671A9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671A9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671A9" w:rsidRPr="00F312E9" w:rsidRDefault="00B671A9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 xml:space="preserve">Резиновая </w:t>
            </w:r>
            <w:r>
              <w:rPr>
                <w:sz w:val="22"/>
                <w:szCs w:val="22"/>
              </w:rPr>
              <w:t xml:space="preserve">переходная </w:t>
            </w:r>
            <w:r w:rsidRPr="008A3192">
              <w:rPr>
                <w:sz w:val="22"/>
                <w:szCs w:val="22"/>
              </w:rPr>
              <w:t>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источника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питания</w:t>
            </w:r>
            <w:r>
              <w:rPr>
                <w:sz w:val="22"/>
                <w:szCs w:val="22"/>
              </w:rPr>
              <w:t xml:space="preserve"> (основание, крышка трубных подключений) </w:t>
            </w:r>
            <w:r w:rsidRPr="001A4597">
              <w:rPr>
                <w:sz w:val="22"/>
                <w:szCs w:val="22"/>
              </w:rPr>
              <w:t xml:space="preserve">Ø70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671A9" w:rsidRPr="00F312E9" w:rsidRDefault="00B671A9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671A9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671A9" w:rsidRPr="00F312E9" w:rsidRDefault="00B671A9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 xml:space="preserve">Резиновая </w:t>
            </w:r>
            <w:r>
              <w:rPr>
                <w:sz w:val="22"/>
                <w:szCs w:val="22"/>
              </w:rPr>
              <w:t xml:space="preserve">переходная </w:t>
            </w:r>
            <w:r w:rsidRPr="008A3192">
              <w:rPr>
                <w:sz w:val="22"/>
                <w:szCs w:val="22"/>
              </w:rPr>
              <w:t>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соединительного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(основание, крышка трубных подключений) </w:t>
            </w:r>
            <w:r w:rsidRPr="001A4597">
              <w:rPr>
                <w:sz w:val="22"/>
                <w:szCs w:val="22"/>
              </w:rPr>
              <w:t>Ø</w:t>
            </w:r>
            <w:r>
              <w:rPr>
                <w:sz w:val="22"/>
                <w:szCs w:val="22"/>
              </w:rPr>
              <w:t>62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671A9" w:rsidRDefault="00B671A9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671A9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671A9" w:rsidRPr="00F312E9" w:rsidRDefault="00B671A9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 xml:space="preserve">Резиновая </w:t>
            </w:r>
            <w:r>
              <w:rPr>
                <w:sz w:val="22"/>
                <w:szCs w:val="22"/>
              </w:rPr>
              <w:t xml:space="preserve">переходная </w:t>
            </w:r>
            <w:r w:rsidRPr="008A3192">
              <w:rPr>
                <w:sz w:val="22"/>
                <w:szCs w:val="22"/>
              </w:rPr>
              <w:t>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управления</w:t>
            </w:r>
            <w:r>
              <w:rPr>
                <w:sz w:val="22"/>
                <w:szCs w:val="22"/>
              </w:rPr>
              <w:t xml:space="preserve"> (основание, крышка трубных подключений) </w:t>
            </w:r>
            <w:r w:rsidRPr="001A4597">
              <w:rPr>
                <w:sz w:val="22"/>
                <w:szCs w:val="22"/>
              </w:rPr>
              <w:t>Ø</w:t>
            </w:r>
            <w:r>
              <w:rPr>
                <w:sz w:val="22"/>
                <w:szCs w:val="22"/>
              </w:rPr>
              <w:t>38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671A9" w:rsidRDefault="00B671A9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671A9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671A9" w:rsidRPr="008A3192" w:rsidRDefault="00B671A9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Резиновая заглушка для неиспользуемых отверстий в основании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671A9" w:rsidRDefault="00B671A9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671A9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671A9" w:rsidRDefault="00B671A9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Уплотнение для неиспользуемых отверстий в основании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671A9" w:rsidRDefault="00B671A9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671A9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671A9" w:rsidRPr="00C11FB0" w:rsidRDefault="00B671A9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>Винт</w:t>
            </w:r>
            <w:r>
              <w:rPr>
                <w:sz w:val="22"/>
                <w:szCs w:val="22"/>
              </w:rPr>
              <w:t xml:space="preserve"> для фиксации хомута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кабеля питания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671A9" w:rsidRDefault="00B671A9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671A9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671A9" w:rsidRPr="00C11FB0" w:rsidRDefault="00B671A9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rFonts w:hint="eastAsia"/>
                <w:sz w:val="22"/>
                <w:szCs w:val="22"/>
              </w:rPr>
              <w:t>Этикетка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модели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(для внесения данных </w:t>
            </w:r>
            <w:r w:rsidRPr="008A3192">
              <w:rPr>
                <w:rFonts w:hint="eastAsia"/>
                <w:sz w:val="22"/>
                <w:szCs w:val="22"/>
              </w:rPr>
              <w:t>комбинированного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блока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671A9" w:rsidRDefault="00B671A9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671A9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671A9" w:rsidRPr="00C11FB0" w:rsidRDefault="00B671A9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rFonts w:hint="eastAsia"/>
                <w:sz w:val="22"/>
                <w:szCs w:val="22"/>
              </w:rPr>
              <w:t>Защитная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пластиковая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пленка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671A9" w:rsidRDefault="00B671A9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671A9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671A9" w:rsidRPr="008A3192" w:rsidRDefault="00B671A9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04778">
              <w:rPr>
                <w:sz w:val="22"/>
                <w:szCs w:val="22"/>
              </w:rPr>
              <w:t>Кольцевой сердечник (белый) для кабеля связи и заземления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671A9" w:rsidRDefault="00B671A9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2" w:name="_Toc85529575"/>
      <w:bookmarkStart w:id="23" w:name="_Toc96335664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2"/>
      <w:bookmarkEnd w:id="23"/>
    </w:p>
    <w:p w:rsidR="00EA6703" w:rsidRPr="00590494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4" w:name="_Toc85529577"/>
      <w:bookmarkStart w:id="25" w:name="_Toc96335666"/>
      <w:r w:rsidRPr="00361B87">
        <w:rPr>
          <w:rFonts w:ascii="Times New Roman" w:hAnsi="Times New Roman"/>
          <w:b w:val="0"/>
          <w:sz w:val="22"/>
          <w:szCs w:val="22"/>
        </w:rPr>
        <w:t>4.</w:t>
      </w:r>
      <w:r w:rsidR="007757FD">
        <w:rPr>
          <w:rFonts w:ascii="Times New Roman" w:hAnsi="Times New Roman"/>
          <w:b w:val="0"/>
          <w:sz w:val="22"/>
          <w:szCs w:val="22"/>
        </w:rPr>
        <w:t xml:space="preserve">1 </w:t>
      </w:r>
      <w:r w:rsidRPr="00361B87">
        <w:rPr>
          <w:rFonts w:ascii="Times New Roman" w:hAnsi="Times New Roman"/>
          <w:b w:val="0"/>
          <w:sz w:val="22"/>
          <w:szCs w:val="22"/>
        </w:rPr>
        <w:t>Чертеж ос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0B6784">
        <w:rPr>
          <w:rFonts w:ascii="Times New Roman" w:hAnsi="Times New Roman"/>
          <w:b w:val="0"/>
          <w:sz w:val="22"/>
          <w:szCs w:val="22"/>
        </w:rPr>
        <w:t xml:space="preserve"> 8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24"/>
      <w:bookmarkEnd w:id="25"/>
    </w:p>
    <w:p w:rsidR="00EA6703" w:rsidRPr="00590494" w:rsidRDefault="00EA6703" w:rsidP="00EA6703"/>
    <w:p w:rsidR="00EA6703" w:rsidRPr="00847FF3" w:rsidRDefault="007757FD" w:rsidP="00314201">
      <w:pPr>
        <w:spacing w:line="360" w:lineRule="auto"/>
        <w:rPr>
          <w:rFonts w:ascii="Arial" w:hAnsi="Arial" w:cs="Arial"/>
          <w:bCs/>
          <w:color w:val="000000"/>
        </w:rPr>
      </w:pPr>
      <w:r>
        <w:rPr>
          <w:noProof/>
        </w:rPr>
        <w:drawing>
          <wp:inline distT="0" distB="0" distL="0" distR="0" wp14:anchorId="40BF3E21" wp14:editId="7E91504C">
            <wp:extent cx="5850890" cy="7694295"/>
            <wp:effectExtent l="0" t="0" r="0" b="190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7694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0B6784">
        <w:rPr>
          <w:bCs/>
          <w:color w:val="000000"/>
          <w:sz w:val="20"/>
          <w:szCs w:val="20"/>
        </w:rPr>
        <w:t>8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6" w:name="_Toc489886373"/>
      <w:bookmarkStart w:id="27" w:name="_Ref75275475"/>
      <w:bookmarkStart w:id="28" w:name="_Toc85529578"/>
      <w:bookmarkStart w:id="29" w:name="_Toc96335667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6"/>
      <w:bookmarkEnd w:id="27"/>
      <w:bookmarkEnd w:id="28"/>
      <w:bookmarkEnd w:id="29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</w:t>
      </w:r>
      <w:r w:rsidR="00133BE6">
        <w:rPr>
          <w:sz w:val="22"/>
          <w:szCs w:val="22"/>
        </w:rPr>
        <w:t>ет 3 (Три</w:t>
      </w:r>
      <w:r w:rsidR="007D63FD">
        <w:rPr>
          <w:sz w:val="22"/>
          <w:szCs w:val="22"/>
        </w:rPr>
        <w:t>) год</w:t>
      </w:r>
      <w:r w:rsidR="00133BE6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0" w:name="_Toc489886374"/>
      <w:bookmarkStart w:id="31" w:name="_Toc85529579"/>
      <w:bookmarkStart w:id="32" w:name="_Toc96335668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0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1"/>
      <w:bookmarkEnd w:id="3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078"/>
        <w:gridCol w:w="236"/>
        <w:gridCol w:w="3831"/>
        <w:gridCol w:w="236"/>
      </w:tblGrid>
      <w:tr w:rsidR="00EA6703" w:rsidTr="00B74EF1">
        <w:trPr>
          <w:jc w:val="center"/>
        </w:trPr>
        <w:tc>
          <w:tcPr>
            <w:tcW w:w="4078" w:type="dxa"/>
            <w:vAlign w:val="center"/>
          </w:tcPr>
          <w:p w:rsidR="00EA6703" w:rsidRPr="00913753" w:rsidRDefault="009009DC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1E5E00" w:rsidP="0006012B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RAS-20FSXNS2E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B74EF1">
        <w:trPr>
          <w:jc w:val="center"/>
        </w:trPr>
        <w:tc>
          <w:tcPr>
            <w:tcW w:w="4078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D9BAC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B671A9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96335669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236"/>
        <w:gridCol w:w="3641"/>
        <w:gridCol w:w="426"/>
      </w:tblGrid>
      <w:tr w:rsidR="00EA6703" w:rsidRPr="004E0417" w:rsidTr="00B74EF1">
        <w:trPr>
          <w:jc w:val="center"/>
        </w:trPr>
        <w:tc>
          <w:tcPr>
            <w:tcW w:w="3936" w:type="dxa"/>
            <w:vAlign w:val="center"/>
          </w:tcPr>
          <w:p w:rsidR="00EA6703" w:rsidRPr="004E0417" w:rsidRDefault="007B751F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1E5E00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RAS-20FSXNS2E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B74EF1">
        <w:trPr>
          <w:jc w:val="center"/>
        </w:trPr>
        <w:tc>
          <w:tcPr>
            <w:tcW w:w="3936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06012B" w:rsidRDefault="0006012B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4" w:name="_Toc85529581"/>
      <w:bookmarkStart w:id="35" w:name="_Toc96335670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4"/>
      <w:bookmarkEnd w:id="3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82"/>
      <w:bookmarkStart w:id="37" w:name="_Toc96335671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6"/>
      <w:bookmarkEnd w:id="37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E26670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3"/>
      <w:bookmarkStart w:id="39" w:name="_Toc96335672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8"/>
      <w:bookmarkEnd w:id="39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 xml:space="preserve">Местах, где присутствует или образовывается горючий </w:t>
      </w:r>
      <w:proofErr w:type="spellStart"/>
      <w:r w:rsidRPr="00715349">
        <w:rPr>
          <w:sz w:val="22"/>
          <w:szCs w:val="22"/>
        </w:rPr>
        <w:t>легковоспламенимый</w:t>
      </w:r>
      <w:proofErr w:type="spellEnd"/>
      <w:r w:rsidRPr="00715349">
        <w:rPr>
          <w:sz w:val="22"/>
          <w:szCs w:val="22"/>
        </w:rPr>
        <w:t xml:space="preserve"> газ;</w:t>
      </w:r>
    </w:p>
    <w:p w:rsidR="00357BBD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357BBD" w:rsidRPr="00152FCB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357BBD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Устанавливайте агрегат на расстоянии не менее 3 м от источников электромагнитного излучения, например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357BBD" w:rsidRPr="00AC1D78" w:rsidRDefault="00357BBD" w:rsidP="00357BBD">
      <w:pPr>
        <w:ind w:left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357BBD" w:rsidRPr="00E75370" w:rsidRDefault="00357BBD" w:rsidP="00357BBD">
      <w:pPr>
        <w:autoSpaceDE w:val="0"/>
        <w:autoSpaceDN w:val="0"/>
        <w:adjustRightInd w:val="0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Надежно подсоедините и закрепите провода, не прилагайте чрезмерные усилия к </w:t>
      </w:r>
      <w:proofErr w:type="spellStart"/>
      <w:r w:rsidRPr="006C7EEC">
        <w:rPr>
          <w:sz w:val="22"/>
          <w:szCs w:val="22"/>
        </w:rPr>
        <w:t>клеммным</w:t>
      </w:r>
      <w:proofErr w:type="spellEnd"/>
      <w:r w:rsidRPr="006C7EEC">
        <w:rPr>
          <w:sz w:val="22"/>
          <w:szCs w:val="22"/>
        </w:rPr>
        <w:t xml:space="preserve">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357BBD" w:rsidRDefault="00357BBD" w:rsidP="00357BBD">
      <w:pPr>
        <w:autoSpaceDE w:val="0"/>
        <w:autoSpaceDN w:val="0"/>
        <w:adjustRightInd w:val="0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357BBD" w:rsidRPr="006C7EEC" w:rsidRDefault="00357BBD" w:rsidP="00357BBD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357BBD" w:rsidRPr="00E26670" w:rsidRDefault="00357BBD" w:rsidP="00E26670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оборудо</w:t>
      </w:r>
      <w:r w:rsidR="00E26670">
        <w:rPr>
          <w:sz w:val="22"/>
          <w:szCs w:val="22"/>
        </w:rPr>
        <w:t xml:space="preserve">вания расположены вблизи линий </w:t>
      </w:r>
      <w:r w:rsidRPr="006C7EEC">
        <w:rPr>
          <w:sz w:val="22"/>
          <w:szCs w:val="22"/>
        </w:rPr>
        <w:t>электропитания</w:t>
      </w:r>
      <w:r w:rsidR="00E26670">
        <w:rPr>
          <w:sz w:val="22"/>
          <w:szCs w:val="22"/>
        </w:rPr>
        <w:t xml:space="preserve"> </w:t>
      </w:r>
      <w:r w:rsidRPr="00E26670">
        <w:rPr>
          <w:sz w:val="22"/>
          <w:szCs w:val="22"/>
        </w:rPr>
        <w:t>кондиционера.</w:t>
      </w:r>
    </w:p>
    <w:p w:rsidR="00357BBD" w:rsidRPr="006C7EEC" w:rsidRDefault="00357BBD" w:rsidP="00357BBD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357BBD" w:rsidRPr="00E75370" w:rsidRDefault="00357BBD" w:rsidP="00E2667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E26670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электропитания. Используйте распределительную коробку внутри агрегата, чтобы </w:t>
      </w:r>
      <w:r w:rsidRPr="00E75370">
        <w:rPr>
          <w:sz w:val="22"/>
          <w:szCs w:val="22"/>
        </w:rPr>
        <w:lastRenderedPageBreak/>
        <w:t>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357BBD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кабелепровода)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357BBD" w:rsidRPr="00014906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357BBD" w:rsidRPr="00FC069A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357BBD" w:rsidRPr="00E75370" w:rsidRDefault="00357BBD" w:rsidP="00357BBD">
      <w:pPr>
        <w:numPr>
          <w:ilvl w:val="0"/>
          <w:numId w:val="30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357BBD" w:rsidRPr="00E75370" w:rsidRDefault="00357BBD" w:rsidP="00357BB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  <w:r w:rsidR="00E26670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357BBD" w:rsidRPr="00E75370" w:rsidRDefault="00357BBD" w:rsidP="00E2667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E26670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прибора и понимают вероятные опасности. Не разрешайте детям играть с агрегатом. Дети не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</w:t>
      </w:r>
      <w:r>
        <w:rPr>
          <w:sz w:val="22"/>
          <w:szCs w:val="22"/>
        </w:rPr>
        <w:t xml:space="preserve">роизводить чистку и техническое </w:t>
      </w:r>
      <w:r w:rsidRPr="006C7EEC">
        <w:rPr>
          <w:sz w:val="22"/>
          <w:szCs w:val="22"/>
        </w:rPr>
        <w:t>обслуживание без присмотра специалиста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3F6F74" w:rsidRDefault="003F6F74" w:rsidP="00EA6703">
      <w:pPr>
        <w:ind w:firstLine="720"/>
        <w:jc w:val="both"/>
        <w:rPr>
          <w:sz w:val="22"/>
          <w:szCs w:val="22"/>
        </w:rPr>
      </w:pPr>
    </w:p>
    <w:p w:rsidR="003F6F74" w:rsidRDefault="003F6F74" w:rsidP="00EA6703">
      <w:pPr>
        <w:ind w:firstLine="720"/>
        <w:jc w:val="both"/>
        <w:rPr>
          <w:sz w:val="22"/>
          <w:szCs w:val="22"/>
        </w:rPr>
      </w:pPr>
    </w:p>
    <w:p w:rsidR="003F6F74" w:rsidRPr="00AC1D78" w:rsidRDefault="003F6F74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0" w:name="_Toc85529584"/>
      <w:bookmarkStart w:id="41" w:name="_Toc96335673"/>
      <w:r w:rsidRPr="00DD0EC5">
        <w:rPr>
          <w:rFonts w:ascii="Times New Roman" w:hAnsi="Times New Roman"/>
          <w:b w:val="0"/>
          <w:sz w:val="22"/>
          <w:szCs w:val="22"/>
        </w:rPr>
        <w:lastRenderedPageBreak/>
        <w:t>10.1 Общие требования</w:t>
      </w:r>
      <w:bookmarkEnd w:id="40"/>
      <w:bookmarkEnd w:id="41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2" w:name="_Toc489886376"/>
      <w:bookmarkStart w:id="43" w:name="_Ref75275862"/>
      <w:bookmarkStart w:id="44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Toc96335674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489886377"/>
      <w:bookmarkStart w:id="47" w:name="_Ref75275866"/>
      <w:bookmarkStart w:id="48" w:name="_Toc85529586"/>
      <w:bookmarkStart w:id="49" w:name="_Toc96335675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489886378"/>
      <w:bookmarkStart w:id="51" w:name="_Ref75275870"/>
      <w:bookmarkStart w:id="52" w:name="_Toc85529587"/>
      <w:bookmarkStart w:id="53" w:name="_Toc96335676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0"/>
      <w:bookmarkEnd w:id="51"/>
      <w:bookmarkEnd w:id="52"/>
      <w:bookmarkEnd w:id="5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4" w:name="_Toc489886379"/>
      <w:bookmarkStart w:id="55" w:name="_Ref75275874"/>
      <w:bookmarkStart w:id="56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7" w:name="_Toc96335677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4"/>
      <w:bookmarkEnd w:id="55"/>
      <w:bookmarkEnd w:id="56"/>
      <w:bookmarkEnd w:id="57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Toc489886380"/>
      <w:bookmarkStart w:id="59" w:name="_Ref75275878"/>
      <w:bookmarkStart w:id="60" w:name="_Toc85529589"/>
      <w:bookmarkStart w:id="61" w:name="_Toc96335678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8"/>
      <w:bookmarkEnd w:id="59"/>
      <w:bookmarkEnd w:id="60"/>
      <w:bookmarkEnd w:id="61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2" w:name="_Toc96335679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2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3" w:name="_Toc489886382"/>
      <w:bookmarkStart w:id="64" w:name="_Ref75275890"/>
      <w:bookmarkStart w:id="65" w:name="_Toc85529591"/>
      <w:bookmarkStart w:id="66" w:name="_Toc96335680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3"/>
      <w:bookmarkEnd w:id="64"/>
      <w:bookmarkEnd w:id="65"/>
      <w:bookmarkEnd w:id="66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7" w:name="_Toc85529592"/>
      <w:bookmarkStart w:id="68" w:name="_Toc96335681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7"/>
      <w:bookmarkEnd w:id="6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85529593"/>
      <w:bookmarkStart w:id="70" w:name="_Toc96335682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9"/>
      <w:bookmarkEnd w:id="70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CA4B60" w:rsidTr="00E26670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CA4B60" w:rsidTr="00E26670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</w:t>
            </w:r>
            <w:r w:rsidR="00E26670">
              <w:rPr>
                <w:color w:val="000000"/>
                <w:sz w:val="22"/>
                <w:szCs w:val="22"/>
              </w:rPr>
              <w:t>я поплавкового выключателя (высокий</w:t>
            </w:r>
            <w:r w:rsidRPr="002F1381">
              <w:rPr>
                <w:color w:val="000000"/>
                <w:sz w:val="22"/>
                <w:szCs w:val="22"/>
              </w:rPr>
              <w:t xml:space="preserve"> уровень воды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E26670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CA4B60" w:rsidTr="00E26670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CA4B60" w:rsidTr="00E26670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E26670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color w:val="000000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Падение </w:t>
            </w:r>
            <w:r w:rsidR="00E26670">
              <w:rPr>
                <w:color w:val="000000"/>
                <w:sz w:val="22"/>
                <w:szCs w:val="22"/>
              </w:rPr>
              <w:t xml:space="preserve">выходного напряжения, просадка </w:t>
            </w:r>
            <w:r w:rsidRPr="002F1381">
              <w:rPr>
                <w:color w:val="000000"/>
                <w:sz w:val="22"/>
                <w:szCs w:val="22"/>
              </w:rPr>
              <w:t>электропитания</w:t>
            </w:r>
          </w:p>
        </w:tc>
      </w:tr>
    </w:tbl>
    <w:p w:rsidR="00CA4B60" w:rsidRPr="0041611C" w:rsidRDefault="00CA4B6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C51B10" w:rsidRDefault="00C51B10" w:rsidP="00EA6703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3B1DD4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155"/>
        <w:gridCol w:w="3402"/>
        <w:gridCol w:w="3686"/>
      </w:tblGrid>
      <w:tr w:rsidR="00CA4B60" w:rsidTr="00293EFE">
        <w:trPr>
          <w:trHeight w:val="171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CA4B60" w:rsidTr="00293EFE">
        <w:trPr>
          <w:trHeight w:val="150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температуры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51B10" w:rsidRPr="00CA4B60" w:rsidRDefault="00C51B1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26670" w:rsidRPr="00CA4B60" w:rsidRDefault="00E2667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Pr="00C51B10" w:rsidRDefault="003B1DD4" w:rsidP="00C51B10">
      <w:pPr>
        <w:pStyle w:val="2"/>
        <w:spacing w:line="360" w:lineRule="auto"/>
        <w:ind w:firstLine="709"/>
        <w:jc w:val="both"/>
        <w:rPr>
          <w:sz w:val="20"/>
        </w:rPr>
      </w:pPr>
      <w:r w:rsidRPr="00C51B10">
        <w:rPr>
          <w:sz w:val="20"/>
        </w:rPr>
        <w:lastRenderedPageBreak/>
        <w:t>Продолжение таблицы 4</w:t>
      </w:r>
      <w:r w:rsidR="00CA4B60" w:rsidRPr="00C51B10">
        <w:rPr>
          <w:sz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402"/>
        <w:gridCol w:w="4111"/>
      </w:tblGrid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</w:t>
            </w:r>
            <w:r w:rsidR="003B1DD4">
              <w:rPr>
                <w:color w:val="000000"/>
                <w:sz w:val="22"/>
                <w:szCs w:val="22"/>
              </w:rPr>
              <w:t>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4111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внутреннего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холодильном контуре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группе хладагента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наружного блока)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CA4B60" w:rsidRPr="00C51B10" w:rsidRDefault="00D551FA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260"/>
        <w:gridCol w:w="4253"/>
      </w:tblGrid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D551FA" w:rsidRDefault="00D551FA" w:rsidP="00CA4B60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CA4B6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</w:t>
      </w:r>
      <w:r w:rsidR="00D551FA" w:rsidRPr="00C51B10">
        <w:rPr>
          <w:sz w:val="20"/>
          <w:szCs w:val="20"/>
        </w:rPr>
        <w:t xml:space="preserve"> 4</w:t>
      </w:r>
      <w:r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431"/>
      </w:tblGrid>
      <w:tr w:rsidR="00CA4B60" w:rsidTr="00293EFE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431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85529594"/>
      <w:bookmarkStart w:id="72" w:name="_Toc96335683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1"/>
      <w:bookmarkEnd w:id="72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3" w:name="_Toc96335684"/>
      <w:bookmarkStart w:id="74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3"/>
    </w:p>
    <w:bookmarkEnd w:id="74"/>
    <w:p w:rsidR="00EA6703" w:rsidRPr="00614A1F" w:rsidRDefault="00EA6703" w:rsidP="00EA6703">
      <w:pPr>
        <w:outlineLvl w:val="0"/>
        <w:rPr>
          <w:b/>
          <w:szCs w:val="28"/>
        </w:rPr>
      </w:pPr>
    </w:p>
    <w:p w:rsidR="00F31197" w:rsidRPr="00186A43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86A43">
        <w:rPr>
          <w:rFonts w:hint="eastAsia"/>
          <w:sz w:val="22"/>
          <w:szCs w:val="22"/>
        </w:rPr>
        <w:t>При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использовании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крана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поднимайте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соответствии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указаниями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этикетке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прикрепленной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наружному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блоку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выполнения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работ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необходимо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более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одного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человека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используйте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полосу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полипропилена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упаковки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перемещения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Кроме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того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прикасайтесь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без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перчаток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Ребра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могут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нанести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травмы</w:t>
      </w:r>
      <w:r w:rsidRPr="00186A43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5E28D9">
        <w:rPr>
          <w:sz w:val="22"/>
          <w:szCs w:val="22"/>
        </w:rPr>
        <w:t>Перед распаковкой агрегата, переместите его в место, ближайшее к месту установки.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При перемещении с помощью подъемника, соблюдайте инструкции по подъему,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расположенные на упаковке блока.</w:t>
      </w:r>
    </w:p>
    <w:p w:rsidR="00F31197" w:rsidRDefault="00F31197" w:rsidP="00F31197">
      <w:pPr>
        <w:outlineLvl w:val="0"/>
        <w:rPr>
          <w:sz w:val="22"/>
          <w:szCs w:val="22"/>
        </w:rPr>
      </w:pPr>
    </w:p>
    <w:p w:rsidR="00F31197" w:rsidRPr="00144ED7" w:rsidRDefault="00F31197" w:rsidP="00DB6753">
      <w:pPr>
        <w:rPr>
          <w:sz w:val="22"/>
          <w:szCs w:val="22"/>
        </w:rPr>
      </w:pPr>
      <w:r w:rsidRPr="00144ED7">
        <w:rPr>
          <w:sz w:val="22"/>
          <w:szCs w:val="22"/>
        </w:rPr>
        <w:t>При подъеме, не пропускайте стропу через деревянную раму (поддон).</w:t>
      </w:r>
      <w:r>
        <w:rPr>
          <w:sz w:val="22"/>
          <w:szCs w:val="22"/>
        </w:rPr>
        <w:t xml:space="preserve"> Правильная схема подъема представлена на рисунке 9.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20"/>
          <w:szCs w:val="20"/>
        </w:rPr>
      </w:pPr>
      <w:r>
        <w:rPr>
          <w:rFonts w:ascii="Arial Bold" w:hAnsi="Arial Bold" w:cs="Arial Bold"/>
          <w:b/>
          <w:bCs/>
          <w:noProof/>
          <w:sz w:val="20"/>
          <w:szCs w:val="20"/>
        </w:rPr>
        <w:drawing>
          <wp:inline distT="0" distB="0" distL="0" distR="0">
            <wp:extent cx="4610735" cy="1673225"/>
            <wp:effectExtent l="0" t="0" r="0" b="3175"/>
            <wp:docPr id="94" name="Рисунок 94" descr="стропо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строповка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735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9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Pr="00F3119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lastRenderedPageBreak/>
        <w:t>Прочность картона для упаковки агрегатов ограничена, обратите внимание на следующее:</w:t>
      </w:r>
    </w:p>
    <w:p w:rsidR="00F31197" w:rsidRPr="0049289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492897">
        <w:rPr>
          <w:sz w:val="22"/>
          <w:szCs w:val="22"/>
        </w:rPr>
        <w:t>Запрещается наступать на упаковку агрегата, категорически запрещается класть какие-либо м</w:t>
      </w:r>
      <w:r>
        <w:rPr>
          <w:sz w:val="22"/>
          <w:szCs w:val="22"/>
        </w:rPr>
        <w:t>атериалы на упакованный агрегат;</w:t>
      </w:r>
    </w:p>
    <w:p w:rsidR="00F31197" w:rsidRPr="00144ED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При подъеме краном, используйте 2 стропы для </w:t>
      </w:r>
      <w:r>
        <w:rPr>
          <w:sz w:val="22"/>
          <w:szCs w:val="22"/>
        </w:rPr>
        <w:t>транспортировки или перемещения;</w:t>
      </w:r>
    </w:p>
    <w:p w:rsidR="00F31197" w:rsidRPr="00144ED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Не</w:t>
      </w:r>
      <w:r>
        <w:rPr>
          <w:sz w:val="22"/>
          <w:szCs w:val="22"/>
        </w:rPr>
        <w:t xml:space="preserve"> складируйте агрегаты в штабели;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Для защи</w:t>
      </w:r>
      <w:r>
        <w:rPr>
          <w:sz w:val="22"/>
          <w:szCs w:val="22"/>
        </w:rPr>
        <w:t>ты блока - не снимайте упаковку;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складировать агрегаты или класть на них какие-либо материалы.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Блок </w:t>
      </w:r>
      <w:r>
        <w:rPr>
          <w:sz w:val="22"/>
          <w:szCs w:val="22"/>
        </w:rPr>
        <w:t xml:space="preserve">должен быть </w:t>
      </w:r>
      <w:r w:rsidRPr="00144ED7">
        <w:rPr>
          <w:sz w:val="22"/>
          <w:szCs w:val="22"/>
        </w:rPr>
        <w:t xml:space="preserve">обвязан с двух сторон, как показано </w:t>
      </w:r>
      <w:r>
        <w:rPr>
          <w:sz w:val="22"/>
          <w:szCs w:val="22"/>
        </w:rPr>
        <w:t>на рисунке 10.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  <w:r>
        <w:rPr>
          <w:rFonts w:ascii="Arial Bold" w:hAnsi="Arial Bold" w:cs="Arial Bold"/>
          <w:b/>
          <w:bCs/>
          <w:noProof/>
          <w:sz w:val="18"/>
          <w:szCs w:val="18"/>
        </w:rPr>
        <w:drawing>
          <wp:inline distT="0" distB="0" distL="0" distR="0">
            <wp:extent cx="4076065" cy="1682750"/>
            <wp:effectExtent l="0" t="0" r="635" b="0"/>
            <wp:docPr id="93" name="Рисунок 93" descr="трансп и упа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трансп и упак 10NPE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06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</w:p>
    <w:p w:rsidR="00F31197" w:rsidRPr="00492897" w:rsidRDefault="00F31197" w:rsidP="00DB6753">
      <w:pPr>
        <w:jc w:val="center"/>
        <w:rPr>
          <w:bCs/>
          <w:sz w:val="20"/>
          <w:szCs w:val="20"/>
        </w:rPr>
      </w:pPr>
      <w:r w:rsidRPr="00492897">
        <w:rPr>
          <w:bCs/>
          <w:sz w:val="20"/>
          <w:szCs w:val="20"/>
        </w:rPr>
        <w:t>Рису</w:t>
      </w:r>
      <w:r>
        <w:rPr>
          <w:bCs/>
          <w:sz w:val="20"/>
          <w:szCs w:val="20"/>
        </w:rPr>
        <w:t>нок 10</w:t>
      </w: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Поднимая агрегат, убедитесь, что он находится в равновесии. Обеспечьте безопасность подъема и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затем</w:t>
      </w:r>
      <w:r>
        <w:rPr>
          <w:sz w:val="22"/>
          <w:szCs w:val="22"/>
        </w:rPr>
        <w:t xml:space="preserve"> плавно поднимите блок. Соблюдая следующие требования: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1. Категорически запрещается </w:t>
      </w:r>
      <w:r>
        <w:rPr>
          <w:sz w:val="22"/>
          <w:szCs w:val="22"/>
        </w:rPr>
        <w:t>снимать упаковочный наполнитель;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2. Как показано на </w:t>
      </w:r>
      <w:r>
        <w:rPr>
          <w:sz w:val="22"/>
          <w:szCs w:val="22"/>
        </w:rPr>
        <w:t>рисунке 11</w:t>
      </w:r>
      <w:r w:rsidRPr="00144ED7">
        <w:rPr>
          <w:sz w:val="22"/>
          <w:szCs w:val="22"/>
        </w:rPr>
        <w:t>, используйте связку из двух строп.</w:t>
      </w:r>
    </w:p>
    <w:p w:rsidR="00F31197" w:rsidRDefault="00F31197" w:rsidP="00DB6753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968750" cy="2840355"/>
            <wp:effectExtent l="0" t="0" r="0" b="0"/>
            <wp:docPr id="92" name="Рисунок 92" descr="подъ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одъем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0" cy="284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" w:hAnsi="Arial" w:cs="Arial"/>
          <w:sz w:val="18"/>
          <w:szCs w:val="18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11</w:t>
      </w:r>
    </w:p>
    <w:p w:rsidR="000705D9" w:rsidRPr="00492897" w:rsidRDefault="000705D9" w:rsidP="00F31197">
      <w:pPr>
        <w:jc w:val="center"/>
        <w:outlineLvl w:val="0"/>
        <w:rPr>
          <w:bCs/>
          <w:sz w:val="20"/>
          <w:szCs w:val="20"/>
        </w:rPr>
      </w:pP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3. Подъем без деревянной рамы, как показано на </w:t>
      </w:r>
      <w:r>
        <w:rPr>
          <w:sz w:val="22"/>
          <w:szCs w:val="22"/>
        </w:rPr>
        <w:t>рисунке 12.</w:t>
      </w:r>
    </w:p>
    <w:p w:rsidR="00F31197" w:rsidRPr="00144ED7" w:rsidRDefault="00F31197" w:rsidP="00DB6753">
      <w:pPr>
        <w:jc w:val="center"/>
        <w:rPr>
          <w:sz w:val="22"/>
          <w:szCs w:val="22"/>
        </w:rPr>
      </w:pPr>
      <w:r w:rsidRPr="009B38FB">
        <w:rPr>
          <w:rFonts w:ascii="Calibri" w:eastAsia="ArialMT" w:hAnsi="Calibri" w:cs="ArialMT"/>
          <w:noProof/>
          <w:sz w:val="20"/>
          <w:szCs w:val="20"/>
        </w:rPr>
        <w:lastRenderedPageBreak/>
        <w:drawing>
          <wp:inline distT="0" distB="0" distL="0" distR="0">
            <wp:extent cx="5398770" cy="2616835"/>
            <wp:effectExtent l="0" t="0" r="0" b="0"/>
            <wp:docPr id="91" name="Рисунок 91" descr="подъем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подъем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261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Calibri" w:eastAsia="ArialMT" w:hAnsi="Calibri" w:cs="ArialMT"/>
          <w:sz w:val="20"/>
          <w:szCs w:val="20"/>
        </w:rPr>
      </w:pPr>
    </w:p>
    <w:p w:rsidR="00F31197" w:rsidRDefault="00F31197" w:rsidP="00DB6753">
      <w:pPr>
        <w:jc w:val="center"/>
        <w:rPr>
          <w:rFonts w:ascii="Calibri" w:eastAsia="ArialMT" w:hAnsi="Calibri" w:cs="ArialMT"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12</w:t>
      </w:r>
    </w:p>
    <w:p w:rsidR="00F31197" w:rsidRPr="009B38FB" w:rsidRDefault="00F31197" w:rsidP="00F31197">
      <w:pPr>
        <w:jc w:val="center"/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9B38FB" w:rsidRDefault="00F31197" w:rsidP="00F31197">
      <w:pPr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144ED7" w:rsidRDefault="00F31197" w:rsidP="00F31197">
      <w:pPr>
        <w:outlineLvl w:val="0"/>
        <w:rPr>
          <w:sz w:val="22"/>
          <w:szCs w:val="22"/>
        </w:rPr>
      </w:pPr>
    </w:p>
    <w:p w:rsidR="00F31197" w:rsidRP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При перемещении агрегата с помощью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вилочного погрузчика, запрещается вставлять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вилки в отверстиях сбоку агрегата, так как это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может привести к его повреждению.</w:t>
      </w:r>
      <w:r>
        <w:rPr>
          <w:sz w:val="22"/>
          <w:szCs w:val="22"/>
        </w:rPr>
        <w:t xml:space="preserve"> </w:t>
      </w:r>
    </w:p>
    <w:p w:rsidR="00F31197" w:rsidRPr="00474772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474772">
        <w:rPr>
          <w:rFonts w:hint="eastAsia"/>
          <w:sz w:val="22"/>
          <w:szCs w:val="22"/>
        </w:rPr>
        <w:t>Не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применяйте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чрезмерное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усилие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отверстиям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вилками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или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другими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материалами</w:t>
      </w:r>
      <w:r w:rsidRPr="00474772">
        <w:rPr>
          <w:sz w:val="22"/>
          <w:szCs w:val="22"/>
        </w:rPr>
        <w:t xml:space="preserve">, </w:t>
      </w:r>
      <w:r w:rsidRPr="00474772">
        <w:rPr>
          <w:rFonts w:hint="eastAsia"/>
          <w:sz w:val="22"/>
          <w:szCs w:val="22"/>
        </w:rPr>
        <w:t>т</w:t>
      </w:r>
      <w:r w:rsidRPr="00474772">
        <w:rPr>
          <w:sz w:val="22"/>
          <w:szCs w:val="22"/>
        </w:rPr>
        <w:t>.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. </w:t>
      </w:r>
      <w:r w:rsidRPr="00474772">
        <w:rPr>
          <w:rFonts w:hint="eastAsia"/>
          <w:sz w:val="22"/>
          <w:szCs w:val="22"/>
        </w:rPr>
        <w:t>это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может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привести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деформации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блока</w:t>
      </w:r>
      <w:r w:rsidRPr="00474772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или другие инструменты для работы с чрезмерным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усилием на квадратные отверстия внизу машины.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 противном случае, возможно деформирование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днища агрегата.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ролики и т.п.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для толкан</w:t>
      </w:r>
      <w:r>
        <w:rPr>
          <w:sz w:val="22"/>
          <w:szCs w:val="22"/>
        </w:rPr>
        <w:t>ия нижней части машины, как показано на рисунке 13.</w:t>
      </w: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F31197" w:rsidRPr="009B38FB" w:rsidRDefault="00F31197" w:rsidP="00DB6753">
      <w:pPr>
        <w:jc w:val="center"/>
        <w:rPr>
          <w:rFonts w:ascii="Calibri" w:hAnsi="Calibri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4805680" cy="1964690"/>
            <wp:effectExtent l="0" t="0" r="0" b="0"/>
            <wp:docPr id="90" name="Рисунок 90" descr="погрузчи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погрузчик 10NPE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196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13</w:t>
      </w:r>
    </w:p>
    <w:p w:rsidR="00816325" w:rsidRDefault="00816325">
      <w:pPr>
        <w:spacing w:after="160" w:line="259" w:lineRule="auto"/>
      </w:pPr>
      <w:r>
        <w:br w:type="page"/>
      </w: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5" w:name="_Toc85529595"/>
      <w:bookmarkStart w:id="76" w:name="_Toc96335685"/>
      <w:bookmarkStart w:id="77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75"/>
      <w:bookmarkEnd w:id="76"/>
    </w:p>
    <w:bookmarkEnd w:id="77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8" w:name="_Toc489886385"/>
      <w:bookmarkStart w:id="79" w:name="_Ref75275917"/>
      <w:bookmarkStart w:id="80" w:name="_Toc85529596"/>
      <w:bookmarkStart w:id="81" w:name="_Toc9633568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8"/>
      <w:bookmarkEnd w:id="79"/>
      <w:bookmarkEnd w:id="80"/>
      <w:bookmarkEnd w:id="8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2" w:name="_Toc85529597"/>
      <w:bookmarkStart w:id="83" w:name="_Toc96335687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2"/>
      <w:bookmarkEnd w:id="8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4" w:name="_Toc85529598"/>
      <w:bookmarkStart w:id="85" w:name="_Toc96335688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4"/>
      <w:bookmarkEnd w:id="8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6" w:name="_Toc489886387"/>
      <w:bookmarkStart w:id="87" w:name="_Ref75275934"/>
      <w:bookmarkStart w:id="88" w:name="_Toc85529599"/>
      <w:bookmarkStart w:id="89" w:name="_Toc96335689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6"/>
      <w:bookmarkEnd w:id="87"/>
      <w:bookmarkEnd w:id="88"/>
      <w:bookmarkEnd w:id="8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0257" w:rsidRDefault="00A40257">
      <w:r>
        <w:separator/>
      </w:r>
    </w:p>
  </w:endnote>
  <w:endnote w:type="continuationSeparator" w:id="0">
    <w:p w:rsidR="00A40257" w:rsidRDefault="00A40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257" w:rsidRDefault="00A4025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40257" w:rsidRDefault="00A4025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257" w:rsidRDefault="00A4025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A40257" w:rsidRDefault="00A4025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A40257" w:rsidRDefault="00A4025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A40257" w:rsidRDefault="00A4025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257" w:rsidRDefault="00A4025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257" w:rsidRDefault="00A4025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287655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Pr="00D35EE4" w:rsidRDefault="001E5E00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RAS-20FSXNS2E</w:t>
                              </w:r>
                              <w:r w:rsidR="00A40257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A40257" w:rsidRPr="00B7687E" w:rsidRDefault="00A40257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Pr="00ED1531" w:rsidRDefault="00A4025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34839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Pr="00ED1531" w:rsidRDefault="00A4025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40257" w:rsidRPr="00797D21" w:rsidRDefault="00A40257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5441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40257" w:rsidRPr="007345D9" w:rsidRDefault="00A40257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:rsidR="00A40257" w:rsidRPr="009D7031" w:rsidRDefault="00A40257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A40257" w:rsidRPr="0058149E" w:rsidRDefault="00A4025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C5515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="001E5E00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RAS</w:t>
                              </w:r>
                              <w:r w:rsidR="001E5E00" w:rsidRPr="001E5E00">
                                <w:rPr>
                                  <w:b/>
                                  <w:sz w:val="18"/>
                                  <w:szCs w:val="18"/>
                                </w:rPr>
                                <w:t>-20</w:t>
                              </w:r>
                              <w:r w:rsidR="001E5E00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FSXNS</w:t>
                              </w:r>
                              <w:r w:rsidR="001E5E00" w:rsidRPr="001E5E00">
                                <w:rPr>
                                  <w:b/>
                                  <w:sz w:val="18"/>
                                  <w:szCs w:val="18"/>
                                </w:rPr>
                                <w:t>2</w:t>
                              </w:r>
                              <w:r w:rsidR="001E5E00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E</w:t>
                              </w:r>
                            </w:p>
                            <w:p w:rsidR="00A40257" w:rsidRPr="00AF301F" w:rsidRDefault="00A4025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A40257" w:rsidRPr="00613EFB" w:rsidRDefault="00A40257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EU/pdn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A40257" w:rsidRPr="00D35EE4" w:rsidRDefault="001E5E00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RAS-20FSXNS2E</w:t>
                        </w:r>
                        <w:r w:rsidR="00A40257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A40257" w:rsidRPr="00B7687E" w:rsidRDefault="00A40257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A40257" w:rsidRPr="00ED1531" w:rsidRDefault="00A40257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A34839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A40257" w:rsidRPr="00ED1531" w:rsidRDefault="00A4025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A40257" w:rsidRPr="00797D21" w:rsidRDefault="00A40257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5441B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A40257" w:rsidRPr="007345D9" w:rsidRDefault="00A40257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</w:p>
                      <w:p w:rsidR="00A40257" w:rsidRPr="009D7031" w:rsidRDefault="00A40257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A40257" w:rsidRPr="0058149E" w:rsidRDefault="00A4025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C55158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="001E5E00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RAS</w:t>
                        </w:r>
                        <w:r w:rsidR="001E5E00" w:rsidRPr="001E5E00">
                          <w:rPr>
                            <w:b/>
                            <w:sz w:val="18"/>
                            <w:szCs w:val="18"/>
                          </w:rPr>
                          <w:t>-20</w:t>
                        </w:r>
                        <w:r w:rsidR="001E5E00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FSXNS</w:t>
                        </w:r>
                        <w:r w:rsidR="001E5E00" w:rsidRPr="001E5E00">
                          <w:rPr>
                            <w:b/>
                            <w:sz w:val="18"/>
                            <w:szCs w:val="18"/>
                          </w:rPr>
                          <w:t>2</w:t>
                        </w:r>
                        <w:r w:rsidR="001E5E00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E</w:t>
                        </w:r>
                      </w:p>
                      <w:p w:rsidR="00A40257" w:rsidRPr="00AF301F" w:rsidRDefault="00A4025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A40257" w:rsidRPr="00613EFB" w:rsidRDefault="00A40257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257" w:rsidRDefault="00A4025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Pr="00AF301F" w:rsidRDefault="00A4025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3483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39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Pr="00D35EE4" w:rsidRDefault="001E5E00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RAS-20FSXNS2E</w:t>
                              </w:r>
                              <w:r w:rsidR="00A40257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A40257" w:rsidRPr="00C23BB2" w:rsidRDefault="00A40257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A40257" w:rsidRPr="00EC2FF5" w:rsidRDefault="00A40257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A40257" w:rsidRPr="00AF301F" w:rsidRDefault="00A4025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3483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39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A40257" w:rsidRPr="00D35EE4" w:rsidRDefault="001E5E00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RAS-20FSXNS2E</w:t>
                        </w:r>
                        <w:r w:rsidR="00A40257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A40257" w:rsidRPr="00C23BB2" w:rsidRDefault="00A40257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A40257" w:rsidRPr="00EC2FF5" w:rsidRDefault="00A40257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257" w:rsidRDefault="00A4025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Pr="00AF301F" w:rsidRDefault="00A4025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3483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Pr="00EC2FF5" w:rsidRDefault="001E5E00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RAS-20FSXNS2E</w:t>
                              </w:r>
                              <w:r w:rsidR="00A40257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A40257" w:rsidRPr="00AF301F" w:rsidRDefault="00A4025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3483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A40257" w:rsidRPr="00EC2FF5" w:rsidRDefault="001E5E00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RAS-20FSXNS2E</w:t>
                        </w:r>
                        <w:r w:rsidR="00A40257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0257" w:rsidRDefault="00A40257">
      <w:r>
        <w:separator/>
      </w:r>
    </w:p>
  </w:footnote>
  <w:footnote w:type="continuationSeparator" w:id="0">
    <w:p w:rsidR="00A40257" w:rsidRDefault="00A402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257" w:rsidRDefault="00A4025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40257" w:rsidRDefault="00A40257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257" w:rsidRDefault="00A40257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257" w:rsidRDefault="00A40257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185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21FB1"/>
    <w:rsid w:val="00037425"/>
    <w:rsid w:val="0004615A"/>
    <w:rsid w:val="00054A54"/>
    <w:rsid w:val="00056808"/>
    <w:rsid w:val="00057BCD"/>
    <w:rsid w:val="00057CBB"/>
    <w:rsid w:val="0006012B"/>
    <w:rsid w:val="000700F0"/>
    <w:rsid w:val="000705D9"/>
    <w:rsid w:val="000724CB"/>
    <w:rsid w:val="00073C25"/>
    <w:rsid w:val="000779F8"/>
    <w:rsid w:val="000814C8"/>
    <w:rsid w:val="000826C1"/>
    <w:rsid w:val="00083CAD"/>
    <w:rsid w:val="0009526F"/>
    <w:rsid w:val="000966BC"/>
    <w:rsid w:val="000B0392"/>
    <w:rsid w:val="000B2A0A"/>
    <w:rsid w:val="000B3B54"/>
    <w:rsid w:val="000B6784"/>
    <w:rsid w:val="000B7CBA"/>
    <w:rsid w:val="000C74A2"/>
    <w:rsid w:val="000D11B2"/>
    <w:rsid w:val="000D3915"/>
    <w:rsid w:val="000E62F4"/>
    <w:rsid w:val="000E638C"/>
    <w:rsid w:val="000E7B2C"/>
    <w:rsid w:val="000F2BB4"/>
    <w:rsid w:val="000F2CFF"/>
    <w:rsid w:val="000F4C07"/>
    <w:rsid w:val="00116614"/>
    <w:rsid w:val="00117ADC"/>
    <w:rsid w:val="00122066"/>
    <w:rsid w:val="00127EE8"/>
    <w:rsid w:val="001329B4"/>
    <w:rsid w:val="00133BE6"/>
    <w:rsid w:val="00135C40"/>
    <w:rsid w:val="00146A9B"/>
    <w:rsid w:val="00154925"/>
    <w:rsid w:val="00163C45"/>
    <w:rsid w:val="00165C84"/>
    <w:rsid w:val="00165ED7"/>
    <w:rsid w:val="00171036"/>
    <w:rsid w:val="00180D0F"/>
    <w:rsid w:val="00186F6B"/>
    <w:rsid w:val="00193134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E5B44"/>
    <w:rsid w:val="001E5E00"/>
    <w:rsid w:val="001F7544"/>
    <w:rsid w:val="00200C8E"/>
    <w:rsid w:val="00201938"/>
    <w:rsid w:val="00202721"/>
    <w:rsid w:val="00216ED8"/>
    <w:rsid w:val="00220DC9"/>
    <w:rsid w:val="00231E1B"/>
    <w:rsid w:val="00231F3F"/>
    <w:rsid w:val="002322B2"/>
    <w:rsid w:val="002338D9"/>
    <w:rsid w:val="00234107"/>
    <w:rsid w:val="0023535B"/>
    <w:rsid w:val="002446F6"/>
    <w:rsid w:val="00244B04"/>
    <w:rsid w:val="0024711C"/>
    <w:rsid w:val="00253E33"/>
    <w:rsid w:val="00266678"/>
    <w:rsid w:val="00266864"/>
    <w:rsid w:val="00276931"/>
    <w:rsid w:val="00282779"/>
    <w:rsid w:val="00290A2E"/>
    <w:rsid w:val="00291664"/>
    <w:rsid w:val="00293885"/>
    <w:rsid w:val="00293EFE"/>
    <w:rsid w:val="002970FA"/>
    <w:rsid w:val="00297FD5"/>
    <w:rsid w:val="002A1BAD"/>
    <w:rsid w:val="002A49F0"/>
    <w:rsid w:val="002A75EE"/>
    <w:rsid w:val="002B0E60"/>
    <w:rsid w:val="002B4BD3"/>
    <w:rsid w:val="002B5D16"/>
    <w:rsid w:val="002C2364"/>
    <w:rsid w:val="002C44E0"/>
    <w:rsid w:val="002E1622"/>
    <w:rsid w:val="002F31E4"/>
    <w:rsid w:val="002F79FC"/>
    <w:rsid w:val="00303E2F"/>
    <w:rsid w:val="003066A5"/>
    <w:rsid w:val="00311219"/>
    <w:rsid w:val="00314201"/>
    <w:rsid w:val="00326079"/>
    <w:rsid w:val="00342D5E"/>
    <w:rsid w:val="00343FCA"/>
    <w:rsid w:val="00344173"/>
    <w:rsid w:val="00345C5B"/>
    <w:rsid w:val="00353DE4"/>
    <w:rsid w:val="00357BBD"/>
    <w:rsid w:val="0036188A"/>
    <w:rsid w:val="00371DD6"/>
    <w:rsid w:val="00371E72"/>
    <w:rsid w:val="0037232B"/>
    <w:rsid w:val="00372A29"/>
    <w:rsid w:val="003861BA"/>
    <w:rsid w:val="003964AD"/>
    <w:rsid w:val="003B1DD4"/>
    <w:rsid w:val="003D1C42"/>
    <w:rsid w:val="003D244B"/>
    <w:rsid w:val="003E3AD4"/>
    <w:rsid w:val="003E6FA8"/>
    <w:rsid w:val="003F28A1"/>
    <w:rsid w:val="003F43C3"/>
    <w:rsid w:val="003F5B4D"/>
    <w:rsid w:val="003F6F74"/>
    <w:rsid w:val="004106D7"/>
    <w:rsid w:val="004158E2"/>
    <w:rsid w:val="00433717"/>
    <w:rsid w:val="00437185"/>
    <w:rsid w:val="00441553"/>
    <w:rsid w:val="004502D6"/>
    <w:rsid w:val="0045441B"/>
    <w:rsid w:val="00455E74"/>
    <w:rsid w:val="0046414B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25949"/>
    <w:rsid w:val="00531B53"/>
    <w:rsid w:val="00531EA1"/>
    <w:rsid w:val="00533AA2"/>
    <w:rsid w:val="005411CB"/>
    <w:rsid w:val="00554566"/>
    <w:rsid w:val="005577DD"/>
    <w:rsid w:val="00557D90"/>
    <w:rsid w:val="005615C2"/>
    <w:rsid w:val="0058149E"/>
    <w:rsid w:val="00584062"/>
    <w:rsid w:val="00590895"/>
    <w:rsid w:val="00592BC8"/>
    <w:rsid w:val="005B1FE4"/>
    <w:rsid w:val="005B68E2"/>
    <w:rsid w:val="005B7781"/>
    <w:rsid w:val="005D0574"/>
    <w:rsid w:val="005D4D7D"/>
    <w:rsid w:val="005E38BC"/>
    <w:rsid w:val="005E5127"/>
    <w:rsid w:val="005F56B6"/>
    <w:rsid w:val="00601691"/>
    <w:rsid w:val="006017B2"/>
    <w:rsid w:val="0060423E"/>
    <w:rsid w:val="006070F9"/>
    <w:rsid w:val="006108B0"/>
    <w:rsid w:val="00612E00"/>
    <w:rsid w:val="00614A1F"/>
    <w:rsid w:val="00626A94"/>
    <w:rsid w:val="006416FB"/>
    <w:rsid w:val="00642A49"/>
    <w:rsid w:val="00646CE5"/>
    <w:rsid w:val="00656098"/>
    <w:rsid w:val="00663893"/>
    <w:rsid w:val="00663BA6"/>
    <w:rsid w:val="0067315B"/>
    <w:rsid w:val="006752A0"/>
    <w:rsid w:val="006774B6"/>
    <w:rsid w:val="00680AD8"/>
    <w:rsid w:val="00684159"/>
    <w:rsid w:val="006866EC"/>
    <w:rsid w:val="00687F0A"/>
    <w:rsid w:val="006912EC"/>
    <w:rsid w:val="00697856"/>
    <w:rsid w:val="006A3296"/>
    <w:rsid w:val="006A4752"/>
    <w:rsid w:val="006A7C74"/>
    <w:rsid w:val="006B0C6E"/>
    <w:rsid w:val="006B12BE"/>
    <w:rsid w:val="006B3F2C"/>
    <w:rsid w:val="006C1C7B"/>
    <w:rsid w:val="006D146D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11265"/>
    <w:rsid w:val="00714C0B"/>
    <w:rsid w:val="0072515B"/>
    <w:rsid w:val="0073406F"/>
    <w:rsid w:val="007345D9"/>
    <w:rsid w:val="00740801"/>
    <w:rsid w:val="00745BD9"/>
    <w:rsid w:val="00747FC7"/>
    <w:rsid w:val="00751720"/>
    <w:rsid w:val="00751FA7"/>
    <w:rsid w:val="00756591"/>
    <w:rsid w:val="00763090"/>
    <w:rsid w:val="007757FD"/>
    <w:rsid w:val="00776934"/>
    <w:rsid w:val="0078177F"/>
    <w:rsid w:val="007877E0"/>
    <w:rsid w:val="0079401B"/>
    <w:rsid w:val="00797D21"/>
    <w:rsid w:val="007B095E"/>
    <w:rsid w:val="007B2CEF"/>
    <w:rsid w:val="007B36E9"/>
    <w:rsid w:val="007B751F"/>
    <w:rsid w:val="007C300D"/>
    <w:rsid w:val="007D349B"/>
    <w:rsid w:val="007D4E6B"/>
    <w:rsid w:val="007D63FD"/>
    <w:rsid w:val="007D6CCA"/>
    <w:rsid w:val="007E5E22"/>
    <w:rsid w:val="007F3078"/>
    <w:rsid w:val="008003C3"/>
    <w:rsid w:val="00810B70"/>
    <w:rsid w:val="00815656"/>
    <w:rsid w:val="00816325"/>
    <w:rsid w:val="00830725"/>
    <w:rsid w:val="008361D5"/>
    <w:rsid w:val="00842788"/>
    <w:rsid w:val="00842C8C"/>
    <w:rsid w:val="00850DCA"/>
    <w:rsid w:val="00851CB0"/>
    <w:rsid w:val="0085316F"/>
    <w:rsid w:val="008645FF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3192"/>
    <w:rsid w:val="008A4FB2"/>
    <w:rsid w:val="008A504E"/>
    <w:rsid w:val="008D09DC"/>
    <w:rsid w:val="008D1693"/>
    <w:rsid w:val="008E0B73"/>
    <w:rsid w:val="008F7D55"/>
    <w:rsid w:val="009009DC"/>
    <w:rsid w:val="00910B53"/>
    <w:rsid w:val="00912E27"/>
    <w:rsid w:val="00913F03"/>
    <w:rsid w:val="009148F2"/>
    <w:rsid w:val="00922280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A1FA5"/>
    <w:rsid w:val="009A492D"/>
    <w:rsid w:val="009B1EC5"/>
    <w:rsid w:val="009B21C2"/>
    <w:rsid w:val="009B236D"/>
    <w:rsid w:val="009B4AC3"/>
    <w:rsid w:val="009B6F0C"/>
    <w:rsid w:val="009D300F"/>
    <w:rsid w:val="009D5B4E"/>
    <w:rsid w:val="009D5F49"/>
    <w:rsid w:val="009D7031"/>
    <w:rsid w:val="009D75C2"/>
    <w:rsid w:val="009E0337"/>
    <w:rsid w:val="00A13ED0"/>
    <w:rsid w:val="00A17EAC"/>
    <w:rsid w:val="00A20C9D"/>
    <w:rsid w:val="00A21B00"/>
    <w:rsid w:val="00A220A4"/>
    <w:rsid w:val="00A22CCA"/>
    <w:rsid w:val="00A22D2C"/>
    <w:rsid w:val="00A33FB8"/>
    <w:rsid w:val="00A34839"/>
    <w:rsid w:val="00A40257"/>
    <w:rsid w:val="00A40E51"/>
    <w:rsid w:val="00A41DE7"/>
    <w:rsid w:val="00A440B9"/>
    <w:rsid w:val="00A45D7D"/>
    <w:rsid w:val="00A52243"/>
    <w:rsid w:val="00A5473F"/>
    <w:rsid w:val="00A56FE4"/>
    <w:rsid w:val="00A63AC1"/>
    <w:rsid w:val="00A66853"/>
    <w:rsid w:val="00A66DAA"/>
    <w:rsid w:val="00A7291A"/>
    <w:rsid w:val="00A73373"/>
    <w:rsid w:val="00A77D56"/>
    <w:rsid w:val="00A77E80"/>
    <w:rsid w:val="00A947BA"/>
    <w:rsid w:val="00A94F9C"/>
    <w:rsid w:val="00AA23BF"/>
    <w:rsid w:val="00AC57D5"/>
    <w:rsid w:val="00AD1917"/>
    <w:rsid w:val="00AD6D0F"/>
    <w:rsid w:val="00AD7369"/>
    <w:rsid w:val="00AE188B"/>
    <w:rsid w:val="00AE3233"/>
    <w:rsid w:val="00AF1F03"/>
    <w:rsid w:val="00AF301F"/>
    <w:rsid w:val="00B02AA8"/>
    <w:rsid w:val="00B05947"/>
    <w:rsid w:val="00B13063"/>
    <w:rsid w:val="00B13784"/>
    <w:rsid w:val="00B14F7A"/>
    <w:rsid w:val="00B16FB7"/>
    <w:rsid w:val="00B2173B"/>
    <w:rsid w:val="00B2430D"/>
    <w:rsid w:val="00B263D1"/>
    <w:rsid w:val="00B65EF5"/>
    <w:rsid w:val="00B671A9"/>
    <w:rsid w:val="00B713E6"/>
    <w:rsid w:val="00B74EF1"/>
    <w:rsid w:val="00B757EC"/>
    <w:rsid w:val="00B853CA"/>
    <w:rsid w:val="00B930C4"/>
    <w:rsid w:val="00BA3F66"/>
    <w:rsid w:val="00BA4D5C"/>
    <w:rsid w:val="00BA79AF"/>
    <w:rsid w:val="00BA7C55"/>
    <w:rsid w:val="00BB1D2A"/>
    <w:rsid w:val="00BB28FA"/>
    <w:rsid w:val="00BB2E41"/>
    <w:rsid w:val="00BB3360"/>
    <w:rsid w:val="00BC0D71"/>
    <w:rsid w:val="00BC0F37"/>
    <w:rsid w:val="00BC6A6E"/>
    <w:rsid w:val="00BE154B"/>
    <w:rsid w:val="00BE4D18"/>
    <w:rsid w:val="00C00CD4"/>
    <w:rsid w:val="00C0352C"/>
    <w:rsid w:val="00C0404E"/>
    <w:rsid w:val="00C07594"/>
    <w:rsid w:val="00C10A1E"/>
    <w:rsid w:val="00C11FB0"/>
    <w:rsid w:val="00C241C9"/>
    <w:rsid w:val="00C2699D"/>
    <w:rsid w:val="00C419C1"/>
    <w:rsid w:val="00C47F87"/>
    <w:rsid w:val="00C510BE"/>
    <w:rsid w:val="00C51B10"/>
    <w:rsid w:val="00C55158"/>
    <w:rsid w:val="00C612CD"/>
    <w:rsid w:val="00C64DFA"/>
    <w:rsid w:val="00C66856"/>
    <w:rsid w:val="00C76CC9"/>
    <w:rsid w:val="00C817E2"/>
    <w:rsid w:val="00C85720"/>
    <w:rsid w:val="00C87F09"/>
    <w:rsid w:val="00C9260D"/>
    <w:rsid w:val="00CA105D"/>
    <w:rsid w:val="00CA4B60"/>
    <w:rsid w:val="00CA63D0"/>
    <w:rsid w:val="00CC21A8"/>
    <w:rsid w:val="00CC2C20"/>
    <w:rsid w:val="00CC4652"/>
    <w:rsid w:val="00CD2E91"/>
    <w:rsid w:val="00CE6BD2"/>
    <w:rsid w:val="00CE7293"/>
    <w:rsid w:val="00CF2551"/>
    <w:rsid w:val="00D00B1D"/>
    <w:rsid w:val="00D02C8E"/>
    <w:rsid w:val="00D03CA1"/>
    <w:rsid w:val="00D03F3F"/>
    <w:rsid w:val="00D04A6F"/>
    <w:rsid w:val="00D07290"/>
    <w:rsid w:val="00D21FC0"/>
    <w:rsid w:val="00D2476B"/>
    <w:rsid w:val="00D263FB"/>
    <w:rsid w:val="00D31D52"/>
    <w:rsid w:val="00D357F4"/>
    <w:rsid w:val="00D35EE4"/>
    <w:rsid w:val="00D549B4"/>
    <w:rsid w:val="00D551FA"/>
    <w:rsid w:val="00D566EE"/>
    <w:rsid w:val="00D6500E"/>
    <w:rsid w:val="00D70F85"/>
    <w:rsid w:val="00D96268"/>
    <w:rsid w:val="00D97C02"/>
    <w:rsid w:val="00DA1841"/>
    <w:rsid w:val="00DA1947"/>
    <w:rsid w:val="00DA234E"/>
    <w:rsid w:val="00DA4E1F"/>
    <w:rsid w:val="00DB6753"/>
    <w:rsid w:val="00DC42C5"/>
    <w:rsid w:val="00DC56ED"/>
    <w:rsid w:val="00DE5724"/>
    <w:rsid w:val="00DF559E"/>
    <w:rsid w:val="00E02961"/>
    <w:rsid w:val="00E035FD"/>
    <w:rsid w:val="00E13F0E"/>
    <w:rsid w:val="00E24807"/>
    <w:rsid w:val="00E24ED7"/>
    <w:rsid w:val="00E26670"/>
    <w:rsid w:val="00E50936"/>
    <w:rsid w:val="00E515AE"/>
    <w:rsid w:val="00E646AB"/>
    <w:rsid w:val="00E72244"/>
    <w:rsid w:val="00E772AC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E524C"/>
    <w:rsid w:val="00EF049F"/>
    <w:rsid w:val="00EF2B2F"/>
    <w:rsid w:val="00EF3D97"/>
    <w:rsid w:val="00F07909"/>
    <w:rsid w:val="00F10803"/>
    <w:rsid w:val="00F1629E"/>
    <w:rsid w:val="00F17ACC"/>
    <w:rsid w:val="00F17C96"/>
    <w:rsid w:val="00F231E0"/>
    <w:rsid w:val="00F31197"/>
    <w:rsid w:val="00F312E9"/>
    <w:rsid w:val="00F31673"/>
    <w:rsid w:val="00F32805"/>
    <w:rsid w:val="00F40BEC"/>
    <w:rsid w:val="00F45097"/>
    <w:rsid w:val="00F46DA1"/>
    <w:rsid w:val="00F51E1D"/>
    <w:rsid w:val="00F55F7B"/>
    <w:rsid w:val="00F57CC0"/>
    <w:rsid w:val="00F62AE1"/>
    <w:rsid w:val="00F74593"/>
    <w:rsid w:val="00F76096"/>
    <w:rsid w:val="00F7656C"/>
    <w:rsid w:val="00F817D9"/>
    <w:rsid w:val="00FA3A55"/>
    <w:rsid w:val="00FA64EB"/>
    <w:rsid w:val="00FA7A5C"/>
    <w:rsid w:val="00FB3FF8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5345"/>
    <o:shapelayout v:ext="edit">
      <o:idmap v:ext="edit" data="1"/>
    </o:shapelayout>
  </w:shapeDefaults>
  <w:decimalSymbol w:val=","/>
  <w:listSeparator w:val=";"/>
  <w15:docId w15:val="{6D895EA5-17CA-4A99-85FB-B62EDBAC4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9" Type="http://schemas.openxmlformats.org/officeDocument/2006/relationships/theme" Target="theme/theme1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image" Target="media/image15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emf"/><Relationship Id="rId37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image" Target="media/image18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image" Target="media/image17.png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EF2B38-3BEF-4D43-B8E0-B3E09CD8A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5EF6558E</Template>
  <TotalTime>36</TotalTime>
  <Pages>40</Pages>
  <Words>7479</Words>
  <Characters>42632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50011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11</cp:revision>
  <cp:lastPrinted>2021-03-26T08:29:00Z</cp:lastPrinted>
  <dcterms:created xsi:type="dcterms:W3CDTF">2024-11-20T10:27:00Z</dcterms:created>
  <dcterms:modified xsi:type="dcterms:W3CDTF">2025-08-15T13:54:00Z</dcterms:modified>
</cp:coreProperties>
</file>