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93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D03F3F" w:rsidTr="00FA4CD0">
        <w:trPr>
          <w:jc w:val="center"/>
        </w:trPr>
        <w:tc>
          <w:tcPr>
            <w:tcW w:w="8931" w:type="dxa"/>
            <w:shd w:val="clear" w:color="auto" w:fill="auto"/>
          </w:tcPr>
          <w:p w:rsidR="00D03F3F" w:rsidRPr="007C2003" w:rsidRDefault="00FA4CD0" w:rsidP="00FA4C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ЦЕНТРАЛЬНЫЙ </w:t>
            </w:r>
            <w:r w:rsidR="00C9593A"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 xml:space="preserve">ЛЬТ ДИСТАЦИОННОГО УПРАВЛЕНИЯ </w:t>
            </w:r>
            <w:r w:rsidR="008902BE">
              <w:rPr>
                <w:b/>
                <w:szCs w:val="28"/>
              </w:rPr>
              <w:t>ПРОМЫШЛЕННОГО НАЗНАЧЕНИЯ</w:t>
            </w:r>
            <w:r w:rsidR="00C9593A">
              <w:rPr>
                <w:b/>
                <w:szCs w:val="28"/>
              </w:rPr>
              <w:t xml:space="preserve"> </w:t>
            </w:r>
            <w:r w:rsidR="00FC4585" w:rsidRPr="00FC4585">
              <w:rPr>
                <w:b/>
                <w:szCs w:val="28"/>
              </w:rPr>
              <w:t>PSC-A64S</w:t>
            </w:r>
          </w:p>
        </w:tc>
      </w:tr>
      <w:tr w:rsidR="00D03F3F" w:rsidTr="00FA4CD0">
        <w:trPr>
          <w:jc w:val="center"/>
        </w:trPr>
        <w:tc>
          <w:tcPr>
            <w:tcW w:w="893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E74876" w:rsidRDefault="00E74876" w:rsidP="00D03F3F">
      <w:pPr>
        <w:spacing w:line="360" w:lineRule="auto"/>
        <w:jc w:val="center"/>
        <w:rPr>
          <w:szCs w:val="28"/>
        </w:rPr>
      </w:pPr>
    </w:p>
    <w:p w:rsidR="00E74876" w:rsidRDefault="00E74876" w:rsidP="00D03F3F">
      <w:pPr>
        <w:spacing w:line="360" w:lineRule="auto"/>
        <w:jc w:val="center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FC4585" w:rsidP="00D03F3F">
            <w:pPr>
              <w:jc w:val="center"/>
              <w:rPr>
                <w:b/>
                <w:szCs w:val="28"/>
              </w:rPr>
            </w:pPr>
            <w:r w:rsidRPr="00FC4585">
              <w:rPr>
                <w:b/>
                <w:szCs w:val="28"/>
              </w:rPr>
              <w:t>PSC-A64S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E74876" w:rsidRDefault="00E748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054A54" w:rsidP="00E7487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572085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A5063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A5063A">
        <w:rPr>
          <w:b/>
          <w:sz w:val="22"/>
          <w:szCs w:val="22"/>
        </w:rPr>
        <w:t>СОДЕРЖАНИЕ</w:t>
      </w:r>
      <w:r w:rsidR="00231E1B" w:rsidRPr="00A5063A">
        <w:rPr>
          <w:b/>
          <w:sz w:val="22"/>
          <w:szCs w:val="22"/>
        </w:rPr>
        <w:t xml:space="preserve"> </w:t>
      </w:r>
    </w:p>
    <w:p w:rsidR="00A5063A" w:rsidRPr="00A5063A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5063A">
        <w:rPr>
          <w:sz w:val="22"/>
          <w:szCs w:val="22"/>
        </w:rPr>
        <w:fldChar w:fldCharType="begin"/>
      </w:r>
      <w:r w:rsidRPr="00A5063A">
        <w:rPr>
          <w:sz w:val="22"/>
          <w:szCs w:val="22"/>
        </w:rPr>
        <w:instrText xml:space="preserve"> TOC \o "1-3" \h \z \u </w:instrText>
      </w:r>
      <w:r w:rsidRPr="00A5063A">
        <w:rPr>
          <w:sz w:val="22"/>
          <w:szCs w:val="22"/>
        </w:rPr>
        <w:fldChar w:fldCharType="separate"/>
      </w:r>
      <w:hyperlink w:anchor="_Toc108185915" w:history="1">
        <w:r w:rsidR="00A5063A" w:rsidRPr="00A5063A">
          <w:rPr>
            <w:rStyle w:val="ad"/>
            <w:noProof/>
            <w:sz w:val="22"/>
            <w:szCs w:val="22"/>
          </w:rPr>
          <w:t>Введение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6" w:history="1">
        <w:r w:rsidR="00A5063A" w:rsidRPr="00A5063A">
          <w:rPr>
            <w:rStyle w:val="ad"/>
            <w:noProof/>
            <w:sz w:val="22"/>
            <w:szCs w:val="22"/>
          </w:rPr>
          <w:t>1.</w:t>
        </w:r>
        <w:r w:rsidR="0042625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Общие сведения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7" w:history="1">
        <w:r w:rsidR="00A5063A" w:rsidRPr="00A5063A">
          <w:rPr>
            <w:rStyle w:val="ad"/>
            <w:noProof/>
            <w:sz w:val="22"/>
            <w:szCs w:val="22"/>
          </w:rPr>
          <w:t>2.</w:t>
        </w:r>
        <w:r w:rsidR="0042625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Основные технические данные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8" w:history="1">
        <w:r w:rsidR="00A5063A" w:rsidRPr="00A5063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19" w:history="1">
        <w:r w:rsidR="00A5063A" w:rsidRPr="00A5063A">
          <w:rPr>
            <w:rStyle w:val="ad"/>
            <w:noProof/>
            <w:sz w:val="22"/>
            <w:szCs w:val="22"/>
          </w:rPr>
          <w:t>2.2</w:t>
        </w:r>
        <w:r w:rsidR="00A5063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5063A" w:rsidRPr="00A5063A">
          <w:rPr>
            <w:rStyle w:val="ad"/>
            <w:noProof/>
            <w:sz w:val="22"/>
            <w:szCs w:val="22"/>
          </w:rPr>
          <w:t>Описание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_Toc108185919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0" w:history="1">
        <w:r w:rsidR="00A5063A" w:rsidRPr="00A5063A">
          <w:rPr>
            <w:rStyle w:val="ad"/>
            <w:noProof/>
            <w:sz w:val="22"/>
            <w:szCs w:val="22"/>
          </w:rPr>
          <w:t>2.3 Принцип работы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1" w:history="1">
        <w:r w:rsidR="00A5063A" w:rsidRPr="00A5063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2" w:history="1">
        <w:r w:rsidR="00A5063A" w:rsidRPr="00A5063A">
          <w:rPr>
            <w:rStyle w:val="ad"/>
            <w:noProof/>
            <w:sz w:val="22"/>
            <w:szCs w:val="22"/>
          </w:rPr>
          <w:t>2.5 Маркировка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3" w:history="1">
        <w:r w:rsidR="00A5063A" w:rsidRPr="00A5063A">
          <w:rPr>
            <w:rStyle w:val="ad"/>
            <w:noProof/>
            <w:sz w:val="22"/>
            <w:szCs w:val="22"/>
          </w:rPr>
          <w:t>3. Комплектность поставки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4" w:history="1">
        <w:r w:rsidR="00A5063A" w:rsidRPr="00A5063A">
          <w:rPr>
            <w:rStyle w:val="ad"/>
            <w:noProof/>
            <w:sz w:val="22"/>
            <w:szCs w:val="22"/>
          </w:rPr>
          <w:t>4. Чертеж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5" w:history="1">
        <w:r w:rsidR="00A5063A" w:rsidRPr="00A5063A">
          <w:rPr>
            <w:rStyle w:val="ad"/>
            <w:noProof/>
            <w:sz w:val="22"/>
            <w:szCs w:val="22"/>
          </w:rPr>
          <w:t>5. Гарантии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6" w:history="1">
        <w:r w:rsidR="00A5063A" w:rsidRPr="00A5063A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7" w:history="1">
        <w:r w:rsidR="00A5063A" w:rsidRPr="00A5063A">
          <w:rPr>
            <w:rStyle w:val="ad"/>
            <w:noProof/>
            <w:sz w:val="22"/>
            <w:szCs w:val="22"/>
          </w:rPr>
          <w:t>7. Свидетельство о приемке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8" w:history="1">
        <w:r w:rsidR="00A5063A" w:rsidRPr="00A5063A">
          <w:rPr>
            <w:rStyle w:val="ad"/>
            <w:noProof/>
            <w:sz w:val="22"/>
            <w:szCs w:val="22"/>
          </w:rPr>
          <w:t>8. Консервация</w:t>
        </w:r>
        <w:r w:rsidR="00A5063A" w:rsidRPr="00A5063A">
          <w:rPr>
            <w:rStyle w:val="ad"/>
            <w:noProof/>
            <w:sz w:val="22"/>
            <w:szCs w:val="22"/>
            <w:lang w:val="en-US"/>
          </w:rPr>
          <w:t>*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29" w:history="1">
        <w:r w:rsidR="00A5063A" w:rsidRPr="00A5063A">
          <w:rPr>
            <w:rStyle w:val="ad"/>
            <w:noProof/>
            <w:sz w:val="22"/>
            <w:szCs w:val="22"/>
          </w:rPr>
          <w:t>9. Сведения об утилизации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_Toc108185929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0" w:history="1">
        <w:r w:rsidR="00A5063A" w:rsidRPr="00A5063A">
          <w:rPr>
            <w:rStyle w:val="ad"/>
            <w:noProof/>
            <w:sz w:val="22"/>
            <w:szCs w:val="22"/>
          </w:rPr>
          <w:t>10. Требования безопасности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1" w:history="1">
        <w:r w:rsidR="00A5063A" w:rsidRPr="00A5063A">
          <w:rPr>
            <w:rStyle w:val="ad"/>
            <w:noProof/>
            <w:sz w:val="22"/>
            <w:szCs w:val="22"/>
          </w:rPr>
          <w:t>10.1 Общие требования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2" w:history="1">
        <w:r w:rsidR="00A5063A" w:rsidRPr="00A5063A">
          <w:rPr>
            <w:rStyle w:val="ad"/>
            <w:noProof/>
            <w:sz w:val="22"/>
            <w:szCs w:val="22"/>
          </w:rPr>
          <w:t>11. Прием и передача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3" w:history="1">
        <w:r w:rsidR="00A5063A" w:rsidRPr="00A5063A">
          <w:rPr>
            <w:rStyle w:val="ad"/>
            <w:noProof/>
            <w:sz w:val="22"/>
            <w:szCs w:val="22"/>
          </w:rPr>
          <w:t>12. Учет работы изделия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4" w:history="1">
        <w:r w:rsidR="00A5063A" w:rsidRPr="00A5063A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18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5" w:history="1">
        <w:r w:rsidR="00A5063A" w:rsidRPr="00A5063A">
          <w:rPr>
            <w:rStyle w:val="ad"/>
            <w:noProof/>
            <w:sz w:val="22"/>
            <w:szCs w:val="22"/>
          </w:rPr>
          <w:t>14. Работы при эксплуатации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6" w:history="1">
        <w:r w:rsidR="00A5063A" w:rsidRPr="00A5063A">
          <w:rPr>
            <w:rStyle w:val="ad"/>
            <w:noProof/>
            <w:sz w:val="22"/>
            <w:szCs w:val="22"/>
          </w:rPr>
          <w:t>14.1 Учет выполнения работ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_Toc108185936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19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7" w:history="1">
        <w:r w:rsidR="00A5063A" w:rsidRPr="00A5063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_Toc108185937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20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8" w:history="1">
        <w:r w:rsidR="00A5063A" w:rsidRPr="00A5063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_Toc108185938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21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39" w:history="1">
        <w:r w:rsidR="00A5063A" w:rsidRPr="00A5063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_Toc108185939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22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0" w:history="1">
        <w:r w:rsidR="00A5063A" w:rsidRPr="00A5063A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_Toc108185940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1" w:history="1">
        <w:r w:rsidR="00A5063A" w:rsidRPr="00A5063A">
          <w:rPr>
            <w:rStyle w:val="ad"/>
            <w:noProof/>
            <w:sz w:val="22"/>
            <w:szCs w:val="22"/>
          </w:rPr>
          <w:t>16. Хранение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_Toc108185941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23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2" w:history="1">
        <w:r w:rsidR="00A5063A" w:rsidRPr="00A5063A">
          <w:rPr>
            <w:rStyle w:val="ad"/>
            <w:noProof/>
            <w:sz w:val="22"/>
            <w:szCs w:val="22"/>
          </w:rPr>
          <w:t>17. Ремонт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_Toc108185942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24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3" w:history="1">
        <w:r w:rsidR="00A5063A" w:rsidRPr="00A5063A">
          <w:rPr>
            <w:rStyle w:val="ad"/>
            <w:noProof/>
            <w:sz w:val="22"/>
            <w:szCs w:val="22"/>
          </w:rPr>
          <w:t>18. Сведения о рекламациях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_Toc108185943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25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4" w:history="1">
        <w:r w:rsidR="00A5063A" w:rsidRPr="00A5063A">
          <w:rPr>
            <w:rStyle w:val="ad"/>
            <w:noProof/>
            <w:sz w:val="22"/>
            <w:szCs w:val="22"/>
          </w:rPr>
          <w:t>19. Особые отметки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_Toc108185944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26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A5063A" w:rsidRPr="00A5063A" w:rsidRDefault="0057208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185945" w:history="1">
        <w:r w:rsidR="00A5063A" w:rsidRPr="00A5063A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5063A" w:rsidRPr="00A5063A">
          <w:rPr>
            <w:noProof/>
            <w:webHidden/>
            <w:sz w:val="22"/>
            <w:szCs w:val="22"/>
          </w:rPr>
          <w:tab/>
        </w:r>
        <w:r w:rsidR="00A5063A" w:rsidRPr="00A5063A">
          <w:rPr>
            <w:noProof/>
            <w:webHidden/>
            <w:sz w:val="22"/>
            <w:szCs w:val="22"/>
          </w:rPr>
          <w:fldChar w:fldCharType="begin"/>
        </w:r>
        <w:r w:rsidR="00A5063A" w:rsidRPr="00A5063A">
          <w:rPr>
            <w:noProof/>
            <w:webHidden/>
            <w:sz w:val="22"/>
            <w:szCs w:val="22"/>
          </w:rPr>
          <w:instrText xml:space="preserve"> PAGEREF _Toc108185945 \h </w:instrText>
        </w:r>
        <w:r w:rsidR="00A5063A" w:rsidRPr="00A5063A">
          <w:rPr>
            <w:noProof/>
            <w:webHidden/>
            <w:sz w:val="22"/>
            <w:szCs w:val="22"/>
          </w:rPr>
        </w:r>
        <w:r w:rsidR="00A5063A" w:rsidRPr="00A5063A">
          <w:rPr>
            <w:noProof/>
            <w:webHidden/>
            <w:sz w:val="22"/>
            <w:szCs w:val="22"/>
          </w:rPr>
          <w:fldChar w:fldCharType="separate"/>
        </w:r>
        <w:r w:rsidR="00404A66">
          <w:rPr>
            <w:noProof/>
            <w:webHidden/>
            <w:sz w:val="22"/>
            <w:szCs w:val="22"/>
          </w:rPr>
          <w:t>27</w:t>
        </w:r>
        <w:r w:rsidR="00A5063A" w:rsidRPr="00A5063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A5063A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A720B" w:rsidRPr="008A720B" w:rsidRDefault="008A720B" w:rsidP="008A720B"/>
    <w:p w:rsidR="008A720B" w:rsidRPr="008A720B" w:rsidRDefault="008A720B" w:rsidP="008A720B"/>
    <w:p w:rsidR="008A720B" w:rsidRPr="008A720B" w:rsidRDefault="008A720B" w:rsidP="008A720B">
      <w:pPr>
        <w:tabs>
          <w:tab w:val="left" w:pos="6489"/>
        </w:tabs>
      </w:pPr>
      <w:r>
        <w:tab/>
      </w:r>
    </w:p>
    <w:p w:rsidR="00FA4CD0" w:rsidRDefault="008A720B" w:rsidP="008A720B">
      <w:pPr>
        <w:tabs>
          <w:tab w:val="left" w:pos="6489"/>
        </w:tabs>
      </w:pPr>
      <w:r>
        <w:tab/>
      </w:r>
    </w:p>
    <w:p w:rsidR="00FA4CD0" w:rsidRDefault="00FA4CD0" w:rsidP="00FA4CD0">
      <w:pPr>
        <w:tabs>
          <w:tab w:val="left" w:pos="6489"/>
        </w:tabs>
      </w:pPr>
      <w:r>
        <w:tab/>
      </w:r>
    </w:p>
    <w:p w:rsidR="00810B70" w:rsidRPr="00FA4CD0" w:rsidRDefault="00FA4CD0" w:rsidP="00FA4CD0">
      <w:pPr>
        <w:tabs>
          <w:tab w:val="left" w:pos="6452"/>
        </w:tabs>
        <w:sectPr w:rsidR="00810B70" w:rsidRPr="00FA4CD0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818591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FA4CD0">
        <w:rPr>
          <w:sz w:val="22"/>
          <w:szCs w:val="22"/>
        </w:rPr>
        <w:t xml:space="preserve">центрального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8902BE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818591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088"/>
      </w:tblGrid>
      <w:tr w:rsidR="00200C8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FA4CD0" w:rsidP="00FA4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Центральный п</w:t>
            </w:r>
            <w:r w:rsidR="00C9593A">
              <w:rPr>
                <w:sz w:val="22"/>
                <w:szCs w:val="22"/>
              </w:rPr>
              <w:t>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8902BE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207387" w:rsidRPr="00CC2C20" w:rsidTr="008902BE">
        <w:trPr>
          <w:trHeight w:val="553"/>
        </w:trPr>
        <w:tc>
          <w:tcPr>
            <w:tcW w:w="2547" w:type="dxa"/>
            <w:vAlign w:val="center"/>
          </w:tcPr>
          <w:p w:rsidR="00207387" w:rsidRPr="00CC2C20" w:rsidRDefault="00207387" w:rsidP="0020738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207387" w:rsidRPr="00207387" w:rsidRDefault="008A720B" w:rsidP="00207387">
            <w:pPr>
              <w:jc w:val="center"/>
              <w:rPr>
                <w:sz w:val="22"/>
                <w:szCs w:val="22"/>
              </w:rPr>
            </w:pPr>
            <w:r w:rsidRPr="008A720B">
              <w:rPr>
                <w:sz w:val="22"/>
                <w:szCs w:val="22"/>
              </w:rPr>
              <w:t>PSC-A64S</w:t>
            </w:r>
          </w:p>
        </w:tc>
      </w:tr>
      <w:tr w:rsidR="00207387" w:rsidRPr="00CC2C20" w:rsidTr="008902BE">
        <w:trPr>
          <w:trHeight w:val="553"/>
        </w:trPr>
        <w:tc>
          <w:tcPr>
            <w:tcW w:w="2547" w:type="dxa"/>
            <w:vAlign w:val="center"/>
          </w:tcPr>
          <w:p w:rsidR="00207387" w:rsidRPr="00CA105D" w:rsidRDefault="00207387" w:rsidP="002073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207387" w:rsidRPr="00207387" w:rsidRDefault="008A720B" w:rsidP="00207387">
            <w:pPr>
              <w:jc w:val="center"/>
              <w:rPr>
                <w:sz w:val="22"/>
                <w:szCs w:val="22"/>
              </w:rPr>
            </w:pPr>
            <w:r w:rsidRPr="008A720B">
              <w:rPr>
                <w:sz w:val="22"/>
                <w:szCs w:val="22"/>
              </w:rPr>
              <w:t>PSC-A64S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8902BE" w:rsidRPr="00CC2C20" w:rsidRDefault="009549CC" w:rsidP="00A719BA">
            <w:pPr>
              <w:jc w:val="center"/>
              <w:rPr>
                <w:sz w:val="22"/>
                <w:szCs w:val="22"/>
              </w:rPr>
            </w:pPr>
            <w:r w:rsidRPr="00905218">
              <w:rPr>
                <w:sz w:val="22"/>
                <w:szCs w:val="22"/>
              </w:rPr>
              <w:t>Централизованное управление работой внутренних блоков мультизональной системы кондиционирования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8902BE" w:rsidRDefault="008902BE" w:rsidP="008902B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8902BE" w:rsidRPr="00CC2C20" w:rsidRDefault="008902BE" w:rsidP="0089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8902BE" w:rsidRPr="00CC2C20" w:rsidRDefault="00910887" w:rsidP="0057208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72085">
              <w:rPr>
                <w:sz w:val="22"/>
                <w:szCs w:val="22"/>
              </w:rPr>
              <w:t>6</w:t>
            </w:r>
            <w:bookmarkStart w:id="5" w:name="_GoBack"/>
            <w:bookmarkEnd w:id="5"/>
          </w:p>
        </w:tc>
      </w:tr>
      <w:tr w:rsidR="00426259" w:rsidRPr="00CC2C20" w:rsidTr="008902BE">
        <w:trPr>
          <w:trHeight w:val="553"/>
        </w:trPr>
        <w:tc>
          <w:tcPr>
            <w:tcW w:w="2547" w:type="dxa"/>
            <w:vAlign w:val="center"/>
          </w:tcPr>
          <w:p w:rsidR="00426259" w:rsidRDefault="00426259" w:rsidP="0042625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088" w:type="dxa"/>
            <w:vAlign w:val="center"/>
          </w:tcPr>
          <w:p w:rsidR="00426259" w:rsidRDefault="00426259" w:rsidP="0042625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8902BE" w:rsidRPr="00CC2C20" w:rsidTr="008902BE">
        <w:trPr>
          <w:trHeight w:val="492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4C21B8" w:rsidRDefault="004C21B8" w:rsidP="004C21B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4C21B8" w:rsidRPr="00C47193" w:rsidRDefault="004C21B8" w:rsidP="004C21B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4C21B8" w:rsidRDefault="004C21B8" w:rsidP="004C21B8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C47193">
              <w:rPr>
                <w:sz w:val="22"/>
                <w:szCs w:val="22"/>
              </w:rPr>
              <w:t>/2011 «</w:t>
            </w:r>
            <w:r>
              <w:rPr>
                <w:sz w:val="22"/>
                <w:szCs w:val="22"/>
              </w:rPr>
              <w:t>О безопасности низковольтного оборудования</w:t>
            </w:r>
            <w:r w:rsidRPr="00C47193">
              <w:rPr>
                <w:sz w:val="22"/>
                <w:szCs w:val="22"/>
              </w:rPr>
              <w:t>»</w:t>
            </w:r>
          </w:p>
          <w:p w:rsidR="004C21B8" w:rsidRDefault="004C21B8" w:rsidP="004C21B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C21B8" w:rsidRPr="000E3E48" w:rsidRDefault="004C21B8" w:rsidP="004C21B8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75299/23</w:t>
            </w:r>
          </w:p>
          <w:p w:rsidR="008902BE" w:rsidRPr="0036264D" w:rsidRDefault="004C21B8" w:rsidP="004C21B8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19.06.2023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8902BE" w:rsidRPr="00572085" w:rsidTr="008902BE">
        <w:trPr>
          <w:trHeight w:val="492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8902BE" w:rsidRPr="003A5C35" w:rsidRDefault="008902BE" w:rsidP="0060395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AC1DB4">
              <w:rPr>
                <w:sz w:val="22"/>
                <w:szCs w:val="22"/>
                <w:lang w:val="en-US"/>
              </w:rPr>
              <w:t>Hitachi</w:t>
            </w:r>
            <w:r w:rsidR="0060395D">
              <w:rPr>
                <w:sz w:val="22"/>
                <w:szCs w:val="22"/>
                <w:lang w:val="en-US"/>
              </w:rPr>
              <w:t>-</w:t>
            </w:r>
            <w:r w:rsidR="0060395D" w:rsidRPr="00AC1DB4">
              <w:rPr>
                <w:sz w:val="22"/>
                <w:szCs w:val="22"/>
                <w:lang w:val="en-US"/>
              </w:rPr>
              <w:t>Johnson</w:t>
            </w:r>
            <w:r w:rsidR="0060395D" w:rsidRPr="00491EA2">
              <w:rPr>
                <w:sz w:val="22"/>
                <w:szCs w:val="22"/>
                <w:lang w:val="en-US"/>
              </w:rPr>
              <w:t xml:space="preserve"> </w:t>
            </w:r>
            <w:r w:rsidR="0060395D" w:rsidRPr="00AC1DB4">
              <w:rPr>
                <w:sz w:val="22"/>
                <w:szCs w:val="22"/>
                <w:lang w:val="en-US"/>
              </w:rPr>
              <w:t xml:space="preserve">Controls </w:t>
            </w:r>
            <w:r w:rsidRPr="00AC1DB4">
              <w:rPr>
                <w:sz w:val="22"/>
                <w:szCs w:val="22"/>
                <w:lang w:val="en-US"/>
              </w:rPr>
              <w:t>Air</w:t>
            </w:r>
            <w:r w:rsidRPr="00491EA2">
              <w:rPr>
                <w:sz w:val="22"/>
                <w:szCs w:val="22"/>
                <w:lang w:val="en-US"/>
              </w:rPr>
              <w:t xml:space="preserve"> </w:t>
            </w:r>
            <w:r w:rsidRPr="00AC1DB4">
              <w:rPr>
                <w:sz w:val="22"/>
                <w:szCs w:val="22"/>
                <w:lang w:val="en-US"/>
              </w:rPr>
              <w:t>Conditioning</w:t>
            </w:r>
            <w:r w:rsidR="0060395D">
              <w:rPr>
                <w:sz w:val="22"/>
                <w:szCs w:val="22"/>
                <w:lang w:val="en-US"/>
              </w:rPr>
              <w:t>, Inc</w:t>
            </w:r>
            <w:r w:rsidR="0060395D" w:rsidRPr="003A5C35">
              <w:rPr>
                <w:sz w:val="22"/>
                <w:szCs w:val="22"/>
                <w:lang w:val="en-US"/>
              </w:rPr>
              <w:t>.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8902BE" w:rsidRPr="0045441B" w:rsidRDefault="0060395D" w:rsidP="008902B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8902BE" w:rsidRPr="00572085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8902BE" w:rsidRPr="00426259" w:rsidRDefault="0060395D" w:rsidP="0060395D">
            <w:pPr>
              <w:jc w:val="center"/>
              <w:rPr>
                <w:sz w:val="22"/>
                <w:szCs w:val="22"/>
                <w:lang w:val="en-US"/>
              </w:rPr>
            </w:pPr>
            <w:r w:rsidRPr="00426259">
              <w:rPr>
                <w:sz w:val="22"/>
                <w:szCs w:val="22"/>
                <w:lang w:val="en-US"/>
              </w:rPr>
              <w:t xml:space="preserve">390 </w:t>
            </w:r>
            <w:proofErr w:type="spellStart"/>
            <w:r w:rsidRPr="00426259">
              <w:rPr>
                <w:sz w:val="22"/>
                <w:szCs w:val="22"/>
                <w:lang w:val="en-US"/>
              </w:rPr>
              <w:t>Muramatsu</w:t>
            </w:r>
            <w:proofErr w:type="spellEnd"/>
            <w:r w:rsidRPr="00426259">
              <w:rPr>
                <w:sz w:val="22"/>
                <w:szCs w:val="22"/>
                <w:lang w:val="en-US"/>
              </w:rPr>
              <w:t>, Shimizu-</w:t>
            </w:r>
            <w:proofErr w:type="spellStart"/>
            <w:r w:rsidRPr="00426259">
              <w:rPr>
                <w:sz w:val="22"/>
                <w:szCs w:val="22"/>
                <w:lang w:val="en-US"/>
              </w:rPr>
              <w:t>ku</w:t>
            </w:r>
            <w:proofErr w:type="spellEnd"/>
            <w:r w:rsidRPr="00426259">
              <w:rPr>
                <w:sz w:val="22"/>
                <w:szCs w:val="22"/>
                <w:lang w:val="en-US"/>
              </w:rPr>
              <w:t>, Shizuoka, 424-0926</w:t>
            </w:r>
          </w:p>
          <w:p w:rsidR="003A5C35" w:rsidRPr="008A1F66" w:rsidRDefault="003A5C35" w:rsidP="0060395D">
            <w:pPr>
              <w:jc w:val="center"/>
              <w:rPr>
                <w:lang w:val="en-US"/>
              </w:rPr>
            </w:pPr>
            <w:r w:rsidRPr="00426259">
              <w:rPr>
                <w:sz w:val="22"/>
                <w:szCs w:val="22"/>
                <w:lang w:val="en-US"/>
              </w:rPr>
              <w:t xml:space="preserve">500 Tomita, </w:t>
            </w:r>
            <w:proofErr w:type="spellStart"/>
            <w:r w:rsidRPr="00426259">
              <w:rPr>
                <w:sz w:val="22"/>
                <w:szCs w:val="22"/>
                <w:lang w:val="en-US"/>
              </w:rPr>
              <w:t>Ohira-machi</w:t>
            </w:r>
            <w:proofErr w:type="spellEnd"/>
            <w:r w:rsidRPr="00426259">
              <w:rPr>
                <w:sz w:val="22"/>
                <w:szCs w:val="22"/>
                <w:lang w:val="en-US"/>
              </w:rPr>
              <w:t>, Tochigi-</w:t>
            </w:r>
            <w:proofErr w:type="spellStart"/>
            <w:r w:rsidRPr="00426259">
              <w:rPr>
                <w:sz w:val="22"/>
                <w:szCs w:val="22"/>
                <w:lang w:val="en-US"/>
              </w:rPr>
              <w:t>shi</w:t>
            </w:r>
            <w:proofErr w:type="spellEnd"/>
            <w:r w:rsidRPr="00426259">
              <w:rPr>
                <w:sz w:val="22"/>
                <w:szCs w:val="22"/>
                <w:lang w:val="en-US"/>
              </w:rPr>
              <w:t>, Tochigi ken 329- 4404</w:t>
            </w:r>
          </w:p>
        </w:tc>
      </w:tr>
      <w:tr w:rsidR="008902BE" w:rsidRPr="00CC2C20" w:rsidTr="008902BE">
        <w:trPr>
          <w:trHeight w:val="553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8902BE" w:rsidRPr="00CC2C20" w:rsidRDefault="008902BE" w:rsidP="008902BE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8902BE" w:rsidRPr="003923B9" w:rsidTr="008902BE">
        <w:trPr>
          <w:trHeight w:val="2067"/>
        </w:trPr>
        <w:tc>
          <w:tcPr>
            <w:tcW w:w="2547" w:type="dxa"/>
            <w:vAlign w:val="center"/>
          </w:tcPr>
          <w:p w:rsidR="008902BE" w:rsidRPr="00CC2C20" w:rsidRDefault="008902BE" w:rsidP="008902B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4C21B8" w:rsidRPr="00FF3A97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21B8" w:rsidRPr="00FF3A97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21B8" w:rsidRPr="00FF3A97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21B8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4C21B8" w:rsidRPr="00FF3A97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4C21B8" w:rsidRPr="00FF3A97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21B8" w:rsidRPr="00FF3A97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21B8" w:rsidRPr="007B5D5B" w:rsidRDefault="004C21B8" w:rsidP="004C21B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8902BE" w:rsidRPr="00350289" w:rsidRDefault="008902BE" w:rsidP="008902BE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818591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818591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DD0541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491EA2" w:rsidP="00491E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220- 240 VAC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AC3EC4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AC3EC4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Pr="00DD0541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D2089D">
        <w:trPr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491EA2" w:rsidP="00D2089D">
            <w:pPr>
              <w:jc w:val="center"/>
              <w:rPr>
                <w:sz w:val="22"/>
                <w:szCs w:val="22"/>
              </w:rPr>
            </w:pPr>
            <w:r w:rsidRPr="00491EA2">
              <w:rPr>
                <w:sz w:val="22"/>
                <w:szCs w:val="22"/>
              </w:rPr>
              <w:t>120</w:t>
            </w:r>
            <w:r w:rsidRPr="00491EA2">
              <w:rPr>
                <w:rFonts w:hint="eastAsia"/>
                <w:sz w:val="22"/>
                <w:szCs w:val="22"/>
              </w:rPr>
              <w:t>×</w:t>
            </w:r>
            <w:r w:rsidRPr="00491EA2">
              <w:rPr>
                <w:sz w:val="22"/>
                <w:szCs w:val="22"/>
              </w:rPr>
              <w:t>120</w:t>
            </w:r>
            <w:r w:rsidRPr="00491EA2">
              <w:rPr>
                <w:rFonts w:hint="eastAsia"/>
                <w:sz w:val="22"/>
                <w:szCs w:val="22"/>
              </w:rPr>
              <w:t>×</w:t>
            </w:r>
            <w:r w:rsidRPr="00491EA2">
              <w:rPr>
                <w:sz w:val="22"/>
                <w:szCs w:val="22"/>
              </w:rPr>
              <w:t>15 (+53)</w:t>
            </w:r>
          </w:p>
        </w:tc>
      </w:tr>
      <w:tr w:rsidR="006C1269" w:rsidRPr="00AD1C4D" w:rsidTr="00D2089D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7104A1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248AC">
              <w:rPr>
                <w:sz w:val="22"/>
                <w:szCs w:val="22"/>
              </w:rPr>
              <w:t>,</w:t>
            </w:r>
            <w:r w:rsidR="00491EA2">
              <w:rPr>
                <w:sz w:val="22"/>
                <w:szCs w:val="22"/>
              </w:rPr>
              <w:t>5</w:t>
            </w:r>
          </w:p>
        </w:tc>
      </w:tr>
      <w:tr w:rsidR="006C1269" w:rsidRPr="00AD1C4D" w:rsidTr="00D2089D">
        <w:trPr>
          <w:trHeight w:val="241"/>
          <w:jc w:val="center"/>
        </w:trPr>
        <w:tc>
          <w:tcPr>
            <w:tcW w:w="4972" w:type="dxa"/>
          </w:tcPr>
          <w:p w:rsidR="006C1269" w:rsidRDefault="006C1269" w:rsidP="00D20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Default="00491EA2" w:rsidP="00D208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1F799C">
              <w:rPr>
                <w:sz w:val="22"/>
                <w:szCs w:val="22"/>
              </w:rPr>
              <w:t>7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8185919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88434E" w:rsidRPr="0088434E" w:rsidRDefault="0088434E" w:rsidP="0088434E"/>
    <w:p w:rsidR="004E42F8" w:rsidRDefault="004E42F8" w:rsidP="00BF6A8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Центральный</w:t>
      </w:r>
      <w:r w:rsidR="002228A5">
        <w:rPr>
          <w:sz w:val="22"/>
          <w:szCs w:val="22"/>
        </w:rPr>
        <w:t xml:space="preserve"> пульт дистанционного управления</w:t>
      </w:r>
      <w:r w:rsidR="00A1791E" w:rsidRPr="00A1791E">
        <w:rPr>
          <w:sz w:val="22"/>
          <w:szCs w:val="22"/>
        </w:rPr>
        <w:t xml:space="preserve"> </w:t>
      </w:r>
      <w:r w:rsidR="00A1791E" w:rsidRPr="008A720B">
        <w:rPr>
          <w:sz w:val="22"/>
          <w:szCs w:val="22"/>
        </w:rPr>
        <w:t>PSC-A64S</w:t>
      </w:r>
      <w:r w:rsidR="002228A5" w:rsidRPr="002B11FF">
        <w:rPr>
          <w:sz w:val="22"/>
          <w:szCs w:val="22"/>
        </w:rPr>
        <w:t xml:space="preserve"> </w:t>
      </w:r>
      <w:r w:rsidR="002228A5">
        <w:rPr>
          <w:sz w:val="22"/>
          <w:szCs w:val="22"/>
        </w:rPr>
        <w:t>предназначен</w:t>
      </w:r>
      <w:r w:rsidR="002228A5" w:rsidRPr="009E2744">
        <w:rPr>
          <w:sz w:val="22"/>
          <w:szCs w:val="22"/>
        </w:rPr>
        <w:t xml:space="preserve"> для </w:t>
      </w:r>
      <w:r w:rsidR="00BF6A86">
        <w:rPr>
          <w:sz w:val="22"/>
          <w:szCs w:val="22"/>
        </w:rPr>
        <w:t>у</w:t>
      </w:r>
      <w:r w:rsidRPr="004E42F8">
        <w:rPr>
          <w:sz w:val="22"/>
          <w:szCs w:val="22"/>
        </w:rPr>
        <w:t>правлени</w:t>
      </w:r>
      <w:r w:rsidR="00BF6A86">
        <w:rPr>
          <w:sz w:val="22"/>
          <w:szCs w:val="22"/>
        </w:rPr>
        <w:t>я</w:t>
      </w:r>
      <w:r w:rsidRPr="004E42F8">
        <w:rPr>
          <w:sz w:val="22"/>
          <w:szCs w:val="22"/>
        </w:rPr>
        <w:t xml:space="preserve"> работой 64 групп (160 внутренних блоков) с возможностью зонального управления, можно управлять работой 4</w:t>
      </w:r>
      <w:r w:rsidR="00BF6A86">
        <w:rPr>
          <w:sz w:val="22"/>
          <w:szCs w:val="22"/>
        </w:rPr>
        <w:t xml:space="preserve"> </w:t>
      </w:r>
      <w:r w:rsidRPr="004E42F8">
        <w:rPr>
          <w:sz w:val="22"/>
          <w:szCs w:val="22"/>
        </w:rPr>
        <w:t>зон, каждая из которых может состоять максимум из 16 групп. Можно настраивать некоторые дополнительные функции для</w:t>
      </w:r>
      <w:r w:rsidR="00BF6A86">
        <w:rPr>
          <w:sz w:val="22"/>
          <w:szCs w:val="22"/>
        </w:rPr>
        <w:t xml:space="preserve"> </w:t>
      </w:r>
      <w:r w:rsidRPr="004E42F8">
        <w:rPr>
          <w:sz w:val="22"/>
          <w:szCs w:val="22"/>
        </w:rPr>
        <w:t>групп, которые могут также объединяться с помощью недельного таймера PSC-A1T. В единой сети управления H-</w:t>
      </w:r>
      <w:proofErr w:type="spellStart"/>
      <w:r w:rsidRPr="004E42F8">
        <w:rPr>
          <w:sz w:val="22"/>
          <w:szCs w:val="22"/>
        </w:rPr>
        <w:t>Link</w:t>
      </w:r>
      <w:proofErr w:type="spellEnd"/>
      <w:r w:rsidRPr="004E42F8">
        <w:rPr>
          <w:sz w:val="22"/>
          <w:szCs w:val="22"/>
        </w:rPr>
        <w:t xml:space="preserve"> II может</w:t>
      </w:r>
      <w:r w:rsidR="00BF6A86">
        <w:rPr>
          <w:sz w:val="22"/>
          <w:szCs w:val="22"/>
        </w:rPr>
        <w:t xml:space="preserve"> </w:t>
      </w:r>
      <w:r w:rsidRPr="004E42F8">
        <w:rPr>
          <w:sz w:val="22"/>
          <w:szCs w:val="22"/>
        </w:rPr>
        <w:t>быть включено до 8 устройств PSC-A64S</w:t>
      </w:r>
      <w:r w:rsidR="00BF6A86">
        <w:rPr>
          <w:sz w:val="22"/>
          <w:szCs w:val="22"/>
        </w:rPr>
        <w:t>.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В дополнение к основным функциям, режиму работы и настройке температуры, также можно регулировать поток воздуха и автоматическую жалюзи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Также включает в себя возможность приема и отправки внешних сигналов, а также возможность подключения к таймеру PSC‑A1T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Внешние сигналы управляют следующими функциями: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-- Одновременное включение/остановка всех агрегатов.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-- Одновременная аварийная остановка всех агрегатов.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-- Рабочий сигнал для некоторых управляемых блоков.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-- Сигнал тревоги для некоторых контролируемых устройств.</w:t>
      </w:r>
    </w:p>
    <w:p w:rsidR="009630BA" w:rsidRPr="009630BA" w:rsidRDefault="009630BA" w:rsidP="009630BA">
      <w:pPr>
        <w:ind w:firstLine="720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• Центральную станцию можно использовать вместе с индивидуальным пультом дистанционного управления каждого устройства.</w:t>
      </w:r>
    </w:p>
    <w:p w:rsidR="00E9318C" w:rsidRDefault="00E9318C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CC3921" w:rsidRDefault="00CC392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D3E8A" w:rsidRDefault="00D16E6F" w:rsidP="00B94C1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00052" cy="1877210"/>
            <wp:effectExtent l="0" t="0" r="508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719" cy="188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E8A" w:rsidRDefault="003D3E8A" w:rsidP="003D3E8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3D3E8A" w:rsidRDefault="003D3E8A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D3E8A">
        <w:rPr>
          <w:sz w:val="22"/>
          <w:szCs w:val="22"/>
        </w:rPr>
        <w:lastRenderedPageBreak/>
        <w:t xml:space="preserve">На рисунке </w:t>
      </w:r>
      <w:r>
        <w:rPr>
          <w:sz w:val="22"/>
          <w:szCs w:val="22"/>
        </w:rPr>
        <w:t xml:space="preserve">2 </w:t>
      </w:r>
      <w:r w:rsidRPr="003D3E8A">
        <w:rPr>
          <w:sz w:val="22"/>
          <w:szCs w:val="22"/>
        </w:rPr>
        <w:t>указаны все индикаторы ЖК-дисплея.</w:t>
      </w:r>
    </w:p>
    <w:p w:rsidR="00E9318C" w:rsidRDefault="002A29DE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37467" cy="5260769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223" cy="527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7DC" w:rsidRDefault="005D3A6E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818592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1791E" w:rsidRDefault="00A1791E" w:rsidP="00A179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A1791E" w:rsidRDefault="004B46F8" w:rsidP="00A179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30BA">
        <w:rPr>
          <w:sz w:val="22"/>
          <w:szCs w:val="22"/>
        </w:rPr>
        <w:t xml:space="preserve">Пример конфигурации системы </w:t>
      </w:r>
      <w:r w:rsidR="008C05EF">
        <w:rPr>
          <w:sz w:val="22"/>
          <w:szCs w:val="22"/>
        </w:rPr>
        <w:t>представлен</w:t>
      </w:r>
      <w:r w:rsidR="00FB7A23">
        <w:rPr>
          <w:sz w:val="22"/>
          <w:szCs w:val="22"/>
        </w:rPr>
        <w:t xml:space="preserve"> на рисунке 3</w:t>
      </w:r>
      <w:r w:rsidR="00A1791E">
        <w:rPr>
          <w:sz w:val="22"/>
          <w:szCs w:val="22"/>
        </w:rPr>
        <w:t>.</w:t>
      </w:r>
    </w:p>
    <w:p w:rsidR="002228A5" w:rsidRPr="005417FE" w:rsidRDefault="00EF5816" w:rsidP="002228A5">
      <w:pPr>
        <w:jc w:val="center"/>
      </w:pPr>
      <w:r>
        <w:rPr>
          <w:noProof/>
        </w:rPr>
        <w:drawing>
          <wp:inline distT="0" distB="0" distL="0" distR="0">
            <wp:extent cx="4875055" cy="1751956"/>
            <wp:effectExtent l="0" t="0" r="1905" b="127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235" cy="175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Pr="00350275" w:rsidRDefault="00FB7A23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28A5" w:rsidRPr="0022176D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Default="002228A5" w:rsidP="008E3A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</w:t>
      </w:r>
      <w:r w:rsidR="00005E96">
        <w:rPr>
          <w:sz w:val="22"/>
          <w:szCs w:val="22"/>
        </w:rPr>
        <w:t>м кодов аварийной сигнализации.</w:t>
      </w:r>
    </w:p>
    <w:p w:rsidR="00BB7BAC" w:rsidRPr="00BB7BAC" w:rsidRDefault="00BB7BAC" w:rsidP="00BB7B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B7BAC">
        <w:rPr>
          <w:sz w:val="22"/>
          <w:szCs w:val="22"/>
        </w:rPr>
        <w:t xml:space="preserve">С помощью одной линии H-LINK (сигнальный кабель) можно подключить до 8 пультов центрального управления. </w:t>
      </w:r>
    </w:p>
    <w:p w:rsidR="00BB7BAC" w:rsidRDefault="00BB7BAC" w:rsidP="00BB7B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B7BAC">
        <w:rPr>
          <w:sz w:val="22"/>
          <w:szCs w:val="22"/>
        </w:rPr>
        <w:t>Для передачи сигналов (5 В пост. тока) между пультами центрального управления, наружным и вну</w:t>
      </w:r>
      <w:r w:rsidRPr="00BB7BAC">
        <w:rPr>
          <w:sz w:val="22"/>
          <w:szCs w:val="22"/>
        </w:rPr>
        <w:softHyphen/>
        <w:t>тренними блоками следует использовать двухжильный кабель сечением жил 0,75-1,25 мм2 или двух</w:t>
      </w:r>
      <w:r w:rsidRPr="00BB7BAC">
        <w:rPr>
          <w:sz w:val="22"/>
          <w:szCs w:val="22"/>
        </w:rPr>
        <w:softHyphen/>
        <w:t>жильную витую пару (макс. длина 1000 м). Суммарная длина кабеля не должна превышать 1000 м.</w:t>
      </w:r>
    </w:p>
    <w:p w:rsidR="006C5D15" w:rsidRDefault="006C5D15" w:rsidP="00BB7B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C5D15" w:rsidRDefault="006C5D15" w:rsidP="006C5D1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Схема электрических подключений </w:t>
      </w:r>
      <w:r w:rsidRPr="008A720B">
        <w:rPr>
          <w:sz w:val="22"/>
          <w:szCs w:val="22"/>
        </w:rPr>
        <w:t>PSC-A64S</w:t>
      </w:r>
      <w:r>
        <w:rPr>
          <w:sz w:val="22"/>
          <w:szCs w:val="22"/>
        </w:rPr>
        <w:t xml:space="preserve"> представлена на </w:t>
      </w:r>
      <w:r w:rsidR="00FB7A23">
        <w:rPr>
          <w:sz w:val="22"/>
          <w:szCs w:val="22"/>
        </w:rPr>
        <w:t>рисунке 4</w:t>
      </w:r>
      <w:r>
        <w:rPr>
          <w:sz w:val="22"/>
          <w:szCs w:val="22"/>
        </w:rPr>
        <w:t>.</w:t>
      </w:r>
    </w:p>
    <w:p w:rsidR="006C5D15" w:rsidRPr="00AA3B92" w:rsidRDefault="006C5D15" w:rsidP="00BB7B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26379" cy="2046234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237" cy="204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02A" w:rsidRDefault="00FB7A23" w:rsidP="006C5D1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08185921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4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829A1" w:rsidRPr="009F372F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В случае установки контроллеров по вертикали, соблюдайте расстояние более 50 мм между контроллерами по вертикали</w:t>
      </w:r>
      <w:r w:rsidR="00FB7A23">
        <w:rPr>
          <w:sz w:val="22"/>
          <w:szCs w:val="22"/>
        </w:rPr>
        <w:t xml:space="preserve"> (рисунок 5</w:t>
      </w:r>
      <w:r>
        <w:rPr>
          <w:sz w:val="22"/>
          <w:szCs w:val="22"/>
        </w:rPr>
        <w:t>)</w:t>
      </w:r>
      <w:r w:rsidRPr="009F372F">
        <w:rPr>
          <w:sz w:val="22"/>
          <w:szCs w:val="22"/>
        </w:rPr>
        <w:t>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  <w:r w:rsidRPr="009F372F">
        <w:rPr>
          <w:sz w:val="22"/>
          <w:szCs w:val="22"/>
        </w:rPr>
        <w:t>Если расстояние недостаточно, контроллер нельзя вынуть.</w:t>
      </w:r>
    </w:p>
    <w:p w:rsidR="002829A1" w:rsidRDefault="002829A1" w:rsidP="002829A1">
      <w:pPr>
        <w:ind w:firstLine="709"/>
        <w:jc w:val="both"/>
        <w:rPr>
          <w:sz w:val="22"/>
          <w:szCs w:val="22"/>
        </w:rPr>
      </w:pPr>
    </w:p>
    <w:p w:rsidR="002829A1" w:rsidRDefault="00833BDD" w:rsidP="002829A1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25872" cy="188817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33" cy="189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9A1" w:rsidRDefault="00FB7A23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B819FA" w:rsidRDefault="00B819FA" w:rsidP="002829A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Ref86067266"/>
      <w:bookmarkStart w:id="17" w:name="_Toc10818592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B7A23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B7A23">
        <w:rPr>
          <w:sz w:val="20"/>
          <w:szCs w:val="20"/>
        </w:rPr>
        <w:t>6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08185923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C211A">
            <w:pPr>
              <w:spacing w:before="120"/>
              <w:ind w:left="7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B71F80" w:rsidP="00B71F8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Винты</w:t>
            </w:r>
            <w:r w:rsidRPr="00B71F80">
              <w:rPr>
                <w:sz w:val="22"/>
                <w:szCs w:val="22"/>
              </w:rPr>
              <w:t xml:space="preserve"> M4x16L </w:t>
            </w:r>
            <w:r>
              <w:rPr>
                <w:sz w:val="22"/>
                <w:szCs w:val="22"/>
              </w:rPr>
              <w:t>для крепления держателя к стене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C211A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2829A1" w:rsidP="002829A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0818592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D825BF">
        <w:rPr>
          <w:noProof/>
          <w:sz w:val="22"/>
          <w:szCs w:val="22"/>
        </w:rPr>
        <w:t>представлен на рисунке 7</w:t>
      </w:r>
      <w:r w:rsidR="00F54F3D" w:rsidRPr="00F54F3D">
        <w:rPr>
          <w:noProof/>
          <w:sz w:val="22"/>
          <w:szCs w:val="22"/>
        </w:rPr>
        <w:t>.</w:t>
      </w:r>
    </w:p>
    <w:p w:rsidR="00F0701E" w:rsidRDefault="00F0701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4579" w:rsidRPr="00F54F3D" w:rsidRDefault="00E3020D" w:rsidP="00E3020D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86400" cy="21971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825BF">
        <w:rPr>
          <w:bCs/>
          <w:color w:val="000000"/>
          <w:sz w:val="20"/>
          <w:szCs w:val="20"/>
        </w:rPr>
        <w:t>7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9B2480" w:rsidRDefault="009B2480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9B2480" w:rsidRDefault="009B2480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9B2480" w:rsidRDefault="009B2480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Pr="00590494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818592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426259">
        <w:rPr>
          <w:sz w:val="22"/>
          <w:szCs w:val="22"/>
        </w:rPr>
        <w:t>гарантии составляет 3</w:t>
      </w:r>
      <w:r w:rsidR="009520A1">
        <w:rPr>
          <w:sz w:val="22"/>
          <w:szCs w:val="22"/>
        </w:rPr>
        <w:t xml:space="preserve"> (</w:t>
      </w:r>
      <w:r w:rsidR="00426259">
        <w:rPr>
          <w:sz w:val="22"/>
          <w:szCs w:val="22"/>
        </w:rPr>
        <w:t>Три</w:t>
      </w:r>
      <w:r w:rsidR="009520A1">
        <w:rPr>
          <w:sz w:val="22"/>
          <w:szCs w:val="22"/>
        </w:rPr>
        <w:t>) год</w:t>
      </w:r>
      <w:r w:rsidR="0042625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0818592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994B49" w:rsidP="00994B4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Центральный 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91993" w:rsidP="00297FD5">
            <w:pPr>
              <w:pStyle w:val="afc"/>
              <w:spacing w:before="60"/>
              <w:ind w:right="-28"/>
            </w:pPr>
            <w:r w:rsidRPr="00691993">
              <w:rPr>
                <w:sz w:val="22"/>
                <w:szCs w:val="22"/>
              </w:rPr>
              <w:t>PSC-A64S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772D93" w:rsidRPr="00AC1DB4">
        <w:rPr>
          <w:sz w:val="22"/>
          <w:szCs w:val="22"/>
          <w:lang w:val="en-US"/>
        </w:rPr>
        <w:t>Hitachi</w:t>
      </w:r>
      <w:r w:rsidR="00772D93">
        <w:rPr>
          <w:sz w:val="22"/>
          <w:szCs w:val="22"/>
          <w:lang w:val="en-US"/>
        </w:rPr>
        <w:t>-</w:t>
      </w:r>
      <w:r w:rsidR="00772D93" w:rsidRPr="00AC1DB4">
        <w:rPr>
          <w:sz w:val="22"/>
          <w:szCs w:val="22"/>
          <w:lang w:val="en-US"/>
        </w:rPr>
        <w:t>Johnson</w:t>
      </w:r>
      <w:r w:rsidR="00772D93" w:rsidRPr="00491EA2">
        <w:rPr>
          <w:sz w:val="22"/>
          <w:szCs w:val="22"/>
          <w:lang w:val="en-US"/>
        </w:rPr>
        <w:t xml:space="preserve"> </w:t>
      </w:r>
      <w:r w:rsidR="00772D93" w:rsidRPr="00AC1DB4">
        <w:rPr>
          <w:sz w:val="22"/>
          <w:szCs w:val="22"/>
          <w:lang w:val="en-US"/>
        </w:rPr>
        <w:t>Controls Air</w:t>
      </w:r>
      <w:r w:rsidR="00772D93" w:rsidRPr="00491EA2">
        <w:rPr>
          <w:sz w:val="22"/>
          <w:szCs w:val="22"/>
          <w:lang w:val="en-US"/>
        </w:rPr>
        <w:t xml:space="preserve"> </w:t>
      </w:r>
      <w:r w:rsidR="00772D93" w:rsidRPr="00AC1DB4">
        <w:rPr>
          <w:sz w:val="22"/>
          <w:szCs w:val="22"/>
          <w:lang w:val="en-US"/>
        </w:rPr>
        <w:t>Conditioning</w:t>
      </w:r>
      <w:r w:rsidR="00772D93">
        <w:rPr>
          <w:sz w:val="22"/>
          <w:szCs w:val="22"/>
          <w:lang w:val="en-US"/>
        </w:rPr>
        <w:t>, Inc</w:t>
      </w:r>
      <w:r w:rsidR="00772D93" w:rsidRPr="003A5C35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7208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0818592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994B49" w:rsidP="005E30E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пульт </w:t>
            </w:r>
            <w:r w:rsidR="005E30E4">
              <w:rPr>
                <w:sz w:val="22"/>
                <w:szCs w:val="22"/>
              </w:rPr>
              <w:t xml:space="preserve">дистанционного </w:t>
            </w:r>
            <w:r w:rsidR="00FF7E7D">
              <w:rPr>
                <w:sz w:val="22"/>
                <w:szCs w:val="22"/>
              </w:rPr>
              <w:t xml:space="preserve">управления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691993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691993">
              <w:rPr>
                <w:sz w:val="22"/>
                <w:szCs w:val="22"/>
              </w:rPr>
              <w:t>PSC-A64S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253F2" w:rsidRDefault="008253F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0818592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818592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818593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Попадание воды на центральный пульт управления НЕ ДОПУСКАЕТСЯ. Данный прибор оснащен электрическими компонентами. Попадание на него воды может привести к поражению электри</w:t>
      </w:r>
      <w:r w:rsidRPr="00AE60E9">
        <w:rPr>
          <w:rFonts w:ascii="Times New Roman" w:hAnsi="Times New Roman"/>
        </w:rPr>
        <w:softHyphen/>
        <w:t>ческим током.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ВНИМАНИЕ!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ЗАПРЕЩАЕТСЯ выполнять монтаж и электрические подключения прибора самостоятельно. Дан</w:t>
      </w:r>
      <w:r w:rsidRPr="00AE60E9">
        <w:rPr>
          <w:rFonts w:ascii="Times New Roman" w:hAnsi="Times New Roman"/>
        </w:rPr>
        <w:softHyphen/>
        <w:t>ные работы должен выполнять только квалифицированный специалист (по вопросу организации работ обратитесь к дистрибьютору или дилеру HITACHI).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 xml:space="preserve">Перед проведением проверки состояния изоляции, проверки </w:t>
      </w:r>
      <w:r w:rsidR="002B7603" w:rsidRPr="00AE60E9">
        <w:rPr>
          <w:rFonts w:ascii="Times New Roman" w:hAnsi="Times New Roman"/>
        </w:rPr>
        <w:t>значения,</w:t>
      </w:r>
      <w:r w:rsidRPr="00AE60E9">
        <w:rPr>
          <w:rFonts w:ascii="Times New Roman" w:hAnsi="Times New Roman"/>
        </w:rPr>
        <w:t xml:space="preserve"> выдерживаемого напря</w:t>
      </w:r>
      <w:r w:rsidRPr="00AE60E9">
        <w:rPr>
          <w:rFonts w:ascii="Times New Roman" w:hAnsi="Times New Roman"/>
        </w:rPr>
        <w:softHyphen/>
        <w:t>жения и прочих испытаний убедитесь, что к зажиму FG блока зажимов TB1 не подключен какой-либо проводник. Выполнение вышеуказанных испытаний при наличии подключения к зажиму FG может стать причиной неисправности.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ЗАПРЕЩАЕТСЯ ОТКЛЮЧАТЬ питание прибора в течение трех минут после завершения работы контроллера. Это может стать причиной неисправности.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ВНИМАНИЕ!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Arial" w:hAnsi="Arial" w:cs="Arial"/>
        </w:rPr>
        <w:t>■</w:t>
      </w:r>
      <w:r w:rsidRPr="00AE60E9">
        <w:t xml:space="preserve"> </w:t>
      </w:r>
      <w:r w:rsidRPr="00AE60E9">
        <w:rPr>
          <w:rFonts w:ascii="Times New Roman" w:hAnsi="Times New Roman"/>
        </w:rPr>
        <w:t>ЗАПРЕЩАЕТСЯ устанавливать внутренний и наружный блоки и центральный пульт управле</w:t>
      </w:r>
      <w:r w:rsidRPr="00AE60E9">
        <w:rPr>
          <w:rFonts w:ascii="Times New Roman" w:hAnsi="Times New Roman"/>
        </w:rPr>
        <w:softHyphen/>
        <w:t>ния, а также прокладывать кабели в следующих местах: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- В зонах, где в воздухе присутствуют пары или взвешенные частицы масла и жира.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- Вблизи горячих источников (при наличии сернокислой воздушной среды).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- В зонах возможного скопления, образования или утечки горючих газов.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- На морском побережье (при наличии соленой воздушной среды).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Times New Roman" w:hAnsi="Times New Roman"/>
        </w:rPr>
        <w:t>- В зонах с кислотной или щелочной воздушной средой.</w:t>
      </w:r>
    </w:p>
    <w:p w:rsidR="00AE60E9" w:rsidRPr="00AE60E9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Arial" w:hAnsi="Arial" w:cs="Arial"/>
        </w:rPr>
        <w:t>■</w:t>
      </w:r>
      <w:r w:rsidRPr="00AE60E9">
        <w:t xml:space="preserve"> </w:t>
      </w:r>
      <w:r w:rsidRPr="00AE60E9">
        <w:rPr>
          <w:rFonts w:ascii="Times New Roman" w:hAnsi="Times New Roman"/>
        </w:rPr>
        <w:t>ЗАПРЕЩАЕТСЯ устанавливать внутренний и наружный блоки и центральный пульт управле</w:t>
      </w:r>
      <w:r w:rsidRPr="00AE60E9">
        <w:rPr>
          <w:rFonts w:ascii="Times New Roman" w:hAnsi="Times New Roman"/>
        </w:rPr>
        <w:softHyphen/>
        <w:t>ния, а также прокладывать кабели на расстоянии менее 3 м от источников сильного электро</w:t>
      </w:r>
      <w:r w:rsidRPr="00AE60E9">
        <w:rPr>
          <w:rFonts w:ascii="Times New Roman" w:hAnsi="Times New Roman"/>
        </w:rPr>
        <w:softHyphen/>
        <w:t>магнитного излучения (например, медицинской электронной аппаратуры). Если необходимо установить центральный пульт управления в зоне сильного электромагнитного излучения, то поместите пульт и кабели в стальной кожух, а кабели проложите в металлической трубе.</w:t>
      </w:r>
    </w:p>
    <w:p w:rsidR="00005E96" w:rsidRPr="00005E96" w:rsidRDefault="00AE60E9" w:rsidP="00AE60E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AE60E9">
        <w:rPr>
          <w:rFonts w:ascii="Arial" w:hAnsi="Arial" w:cs="Arial"/>
        </w:rPr>
        <w:t>■</w:t>
      </w:r>
      <w:r w:rsidRPr="00AE60E9">
        <w:t xml:space="preserve"> </w:t>
      </w:r>
      <w:r w:rsidRPr="00AE60E9">
        <w:rPr>
          <w:rFonts w:ascii="Times New Roman" w:hAnsi="Times New Roman"/>
        </w:rPr>
        <w:t>При наличии электромагнитных помех в зоне источника питания внутреннего блока устано</w:t>
      </w:r>
      <w:r w:rsidRPr="00AE60E9">
        <w:rPr>
          <w:rFonts w:ascii="Times New Roman" w:hAnsi="Times New Roman"/>
        </w:rPr>
        <w:softHyphen/>
        <w:t>вите фильтр помех.</w:t>
      </w:r>
    </w:p>
    <w:p w:rsidR="00AE60E9" w:rsidRPr="007C2716" w:rsidRDefault="00AE60E9" w:rsidP="007C2716">
      <w:pPr>
        <w:ind w:firstLine="720"/>
        <w:jc w:val="both"/>
        <w:rPr>
          <w:sz w:val="22"/>
          <w:szCs w:val="22"/>
        </w:rPr>
      </w:pPr>
      <w:r w:rsidRPr="007C2716">
        <w:rPr>
          <w:sz w:val="22"/>
          <w:szCs w:val="22"/>
        </w:rPr>
        <w:lastRenderedPageBreak/>
        <w:t>Убедитесь в правильности электрических подключений. Ошибочное подключение может стать причиной неисправности центрального пульта управления.</w:t>
      </w:r>
    </w:p>
    <w:p w:rsidR="00AE60E9" w:rsidRPr="007C2716" w:rsidRDefault="00AE60E9" w:rsidP="007C2716">
      <w:pPr>
        <w:ind w:firstLine="720"/>
        <w:jc w:val="both"/>
        <w:rPr>
          <w:sz w:val="22"/>
          <w:szCs w:val="22"/>
        </w:rPr>
      </w:pPr>
      <w:r w:rsidRPr="007C2716">
        <w:rPr>
          <w:sz w:val="22"/>
          <w:szCs w:val="22"/>
        </w:rPr>
        <w:t>- Перед выполнением электрических подключений следует ОТКЛЮЧИТЬ электропитание кондиционеров и центрального пульта управления. Выполнение электрических подключений при наличии напряжения на центральном пульте управления может стать причиной его неис</w:t>
      </w:r>
      <w:r w:rsidRPr="007C2716">
        <w:rPr>
          <w:sz w:val="22"/>
          <w:szCs w:val="22"/>
        </w:rPr>
        <w:softHyphen/>
        <w:t>правности.</w:t>
      </w:r>
    </w:p>
    <w:p w:rsidR="00D125CE" w:rsidRPr="007C2716" w:rsidRDefault="00AE60E9" w:rsidP="00AE60E9">
      <w:pPr>
        <w:ind w:firstLine="720"/>
        <w:jc w:val="both"/>
        <w:rPr>
          <w:sz w:val="22"/>
          <w:szCs w:val="22"/>
        </w:rPr>
      </w:pPr>
      <w:r w:rsidRPr="007C2716">
        <w:rPr>
          <w:sz w:val="22"/>
          <w:szCs w:val="22"/>
        </w:rPr>
        <w:t>- ЗАПРЕЩАЕТСЯ прокладывать сигнальный кабель центрального пульта управления совмест</w:t>
      </w:r>
      <w:r w:rsidRPr="007C2716">
        <w:rPr>
          <w:sz w:val="22"/>
          <w:szCs w:val="22"/>
        </w:rPr>
        <w:softHyphen/>
        <w:t>но с кабелем питания и другими сигнальными кабелями. Электромагнитные помехи могут стать причиной неисправной работы пульта. Если сигнальный кабель центрального пульта управления требуется проложить совместно с кабелем питания и другими сигнальными кабелями, то его следует проложить на расстоянии.</w:t>
      </w:r>
    </w:p>
    <w:p w:rsidR="00AE60E9" w:rsidRPr="007C2716" w:rsidRDefault="00AE60E9" w:rsidP="00AE60E9">
      <w:pPr>
        <w:ind w:firstLine="720"/>
        <w:jc w:val="both"/>
        <w:rPr>
          <w:sz w:val="22"/>
          <w:szCs w:val="22"/>
        </w:rPr>
      </w:pPr>
      <w:r w:rsidRPr="007C2716">
        <w:rPr>
          <w:sz w:val="22"/>
          <w:szCs w:val="22"/>
        </w:rPr>
        <w:t>При настройке дистанционно управляемой группы, внутренние блоки которой не подключены к сигнальному кабелю, в качестве ведущего агрегата следует выбирать внутренний блок, под</w:t>
      </w:r>
      <w:r w:rsidRPr="007C2716">
        <w:rPr>
          <w:sz w:val="22"/>
          <w:szCs w:val="22"/>
        </w:rPr>
        <w:softHyphen/>
        <w:t>ключенный к пульту дистанционного управления. Если ведущий агрегат настроен неправильно, то этой группой нельзя будет управлять с помощью центрального пульта управления.</w:t>
      </w:r>
    </w:p>
    <w:p w:rsidR="00AE60E9" w:rsidRDefault="00AE60E9" w:rsidP="00AE60E9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818593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0818593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0818593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0818593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0818593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0818593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0818593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0818593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818593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081859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9630BA" w:rsidRDefault="009630BA" w:rsidP="009630BA">
      <w:pPr>
        <w:pStyle w:val="2"/>
        <w:ind w:firstLine="709"/>
        <w:jc w:val="both"/>
        <w:rPr>
          <w:sz w:val="22"/>
          <w:szCs w:val="22"/>
        </w:rPr>
      </w:pPr>
      <w:r w:rsidRPr="009630BA">
        <w:rPr>
          <w:sz w:val="22"/>
          <w:szCs w:val="22"/>
        </w:rPr>
        <w:t>При возникновении проблемы немедленно отображается код тревоги с под</w:t>
      </w:r>
      <w:r w:rsidR="002B7603">
        <w:rPr>
          <w:sz w:val="22"/>
          <w:szCs w:val="22"/>
        </w:rPr>
        <w:t>робной информацией об ошибке. А</w:t>
      </w:r>
      <w:r w:rsidRPr="009630BA">
        <w:rPr>
          <w:sz w:val="22"/>
          <w:szCs w:val="22"/>
        </w:rPr>
        <w:t>варийные сигналы классифицируются по группам для облегчения процедур технического обслуживания.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НЕИСПРАВНОСТЬ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а. При нарушении нормальной работы группы мигает крас</w:t>
      </w:r>
      <w:r w:rsidRPr="000C5863">
        <w:rPr>
          <w:sz w:val="22"/>
          <w:szCs w:val="22"/>
        </w:rPr>
        <w:softHyphen/>
        <w:t>ный светодиод.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б. На ЖК-дисплее загорается индикатор «ALARM» (авария).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в. Группа, в которую входит неисправный агрегат, будет отмечена мигающим индикатором «■».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г. С помощью кнопки «GROUP» (группа) выберите группу, в которой произошло нарушение нормальной работы. На дисплее будут поочередно отображаться номер агрегата, код модели и код неисправности (в некоторых случаях код модели не отображается; это зависит от модели агрегата).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д. Если неисправны несколько агрегатов, то указанный выше порядок отображения будет повторяться для каж</w:t>
      </w:r>
      <w:r w:rsidRPr="000C5863">
        <w:rPr>
          <w:sz w:val="22"/>
          <w:szCs w:val="22"/>
        </w:rPr>
        <w:softHyphen/>
        <w:t>дого агрегата.</w:t>
      </w:r>
    </w:p>
    <w:p w:rsid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Запишите отображаемую на дисплее информацию и свяжи</w:t>
      </w:r>
      <w:r w:rsidRPr="000C5863">
        <w:rPr>
          <w:sz w:val="22"/>
          <w:szCs w:val="22"/>
        </w:rPr>
        <w:softHyphen/>
        <w:t>тесь с дистрибьютором или дилером HITACHI.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ИСЧЕЗНОВЕНИЕ ЭЛЕКТРОПИТАНИЯ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а. На дисплее ничего не отображается.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б. При восстановлении электропитания автоматический пуск агрегата не произойдет. Произведите пуск вручную.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в. Если электропитание отсутствовало менее 2 секунд, то агрегат включится автоматически</w:t>
      </w:r>
      <w:r>
        <w:rPr>
          <w:sz w:val="22"/>
          <w:szCs w:val="22"/>
        </w:rPr>
        <w:t>.</w:t>
      </w:r>
    </w:p>
    <w:p w:rsidR="000C5863" w:rsidRPr="000C5863" w:rsidRDefault="000C5863" w:rsidP="000C586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ЭЛЕКТРОМАГНИТНЫЕ ПОМЕХИ</w:t>
      </w:r>
    </w:p>
    <w:p w:rsidR="000C5863" w:rsidRPr="009630BA" w:rsidRDefault="000C5863" w:rsidP="000C5863">
      <w:pPr>
        <w:pStyle w:val="2"/>
        <w:ind w:firstLine="709"/>
        <w:jc w:val="both"/>
        <w:rPr>
          <w:sz w:val="22"/>
          <w:szCs w:val="22"/>
        </w:rPr>
      </w:pPr>
      <w:r w:rsidRPr="000C5863">
        <w:rPr>
          <w:sz w:val="22"/>
          <w:szCs w:val="22"/>
        </w:rPr>
        <w:t>В результате срабатывания защиты от электрических помех с дисплея могут пропасть все индикато</w:t>
      </w:r>
      <w:r w:rsidRPr="000C5863">
        <w:rPr>
          <w:sz w:val="22"/>
          <w:szCs w:val="22"/>
        </w:rPr>
        <w:softHyphen/>
        <w:t>ры, а также возможен останов агрегата. Произведите пуск вручную.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08185941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08185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08185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08185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08185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9DE" w:rsidRDefault="002A29DE">
      <w:r>
        <w:separator/>
      </w:r>
    </w:p>
  </w:endnote>
  <w:endnote w:type="continuationSeparator" w:id="0">
    <w:p w:rsidR="002A29DE" w:rsidRDefault="002A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29DE" w:rsidRDefault="002A29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A29DE" w:rsidRDefault="002A29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A29DE" w:rsidRDefault="002A29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A29DE" w:rsidRDefault="002A29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D35EE4" w:rsidRDefault="002A29D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720B">
                                <w:rPr>
                                  <w:b/>
                                  <w:sz w:val="22"/>
                                  <w:szCs w:val="22"/>
                                </w:rPr>
                                <w:t>PSC-A64S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29DE" w:rsidRPr="00B7687E" w:rsidRDefault="002A29D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ED1531" w:rsidRDefault="002A29D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7208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ED1531" w:rsidRDefault="002A29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01"/>
                            <a:ext cx="2835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29DE" w:rsidRPr="0044615F" w:rsidRDefault="00772D9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491EA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 Air</w:t>
                              </w:r>
                              <w:r w:rsidRPr="00491EA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AC1DB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, Inc</w:t>
                              </w:r>
                              <w:r w:rsidRPr="003A5C3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73"/>
                            <a:ext cx="3969" cy="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A29DE" w:rsidRDefault="002A29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ЦЕНТРАЛЬНЫЙ ПУЛЬТ </w:t>
                              </w:r>
                            </w:p>
                            <w:p w:rsidR="002A29DE" w:rsidRDefault="002A29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ДИСТАНЦИОННОГО </w:t>
                              </w:r>
                            </w:p>
                            <w:p w:rsidR="002A29DE" w:rsidRDefault="002A29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  <w:r w:rsidRPr="008A720B">
                                <w:rPr>
                                  <w:b/>
                                  <w:sz w:val="18"/>
                                  <w:szCs w:val="18"/>
                                </w:rPr>
                                <w:t>PSC-A64S</w:t>
                              </w:r>
                            </w:p>
                            <w:p w:rsidR="002A29DE" w:rsidRPr="00AF301F" w:rsidRDefault="002A29D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A29DE" w:rsidRPr="00613EFB" w:rsidRDefault="002A29D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blxW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A29DE" w:rsidRPr="00D35EE4" w:rsidRDefault="002A29D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720B">
                          <w:rPr>
                            <w:b/>
                            <w:sz w:val="22"/>
                            <w:szCs w:val="22"/>
                          </w:rPr>
                          <w:t>PSC-A64S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29DE" w:rsidRPr="00B7687E" w:rsidRDefault="002A29D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A29DE" w:rsidRPr="00ED1531" w:rsidRDefault="002A29D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7208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A29DE" w:rsidRPr="00ED1531" w:rsidRDefault="002A29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01;width:2835;height: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A29DE" w:rsidRPr="0044615F" w:rsidRDefault="00772D9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491EA2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Controls Air</w:t>
                        </w:r>
                        <w:r w:rsidRPr="00491EA2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AC1DB4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, Inc</w:t>
                        </w:r>
                        <w:r w:rsidRPr="003A5C35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73;width:3969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A29DE" w:rsidRDefault="002A29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A29DE" w:rsidRDefault="002A29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ЦЕНТРАЛЬНЫЙ ПУЛЬТ </w:t>
                        </w:r>
                      </w:p>
                      <w:p w:rsidR="002A29DE" w:rsidRDefault="002A29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ДИСТАНЦИОННОГО </w:t>
                        </w:r>
                      </w:p>
                      <w:p w:rsidR="002A29DE" w:rsidRDefault="002A29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  <w:r w:rsidRPr="008A720B">
                          <w:rPr>
                            <w:b/>
                            <w:sz w:val="18"/>
                            <w:szCs w:val="18"/>
                          </w:rPr>
                          <w:t>PSC-A64S</w:t>
                        </w:r>
                      </w:p>
                      <w:p w:rsidR="002A29DE" w:rsidRPr="00AF301F" w:rsidRDefault="002A29D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A29DE" w:rsidRPr="00613EFB" w:rsidRDefault="002A29D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AF301F" w:rsidRDefault="002A29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720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AF301F" w:rsidRDefault="002A29D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A720B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PSC-A64S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2A29DE" w:rsidRPr="00C23BB2" w:rsidRDefault="002A29D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A29DE" w:rsidRPr="00EC2FF5" w:rsidRDefault="002A29D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A29DE" w:rsidRPr="00AF301F" w:rsidRDefault="002A29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720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A29DE" w:rsidRPr="00AF301F" w:rsidRDefault="002A29D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A720B">
                          <w:rPr>
                            <w:b/>
                            <w:caps/>
                            <w:sz w:val="22"/>
                            <w:szCs w:val="22"/>
                          </w:rPr>
                          <w:t>PSC-A64S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2A29DE" w:rsidRPr="00C23BB2" w:rsidRDefault="002A29D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A29DE" w:rsidRPr="00EC2FF5" w:rsidRDefault="002A29D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Default="002A29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AF301F" w:rsidRDefault="002A29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720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29DE" w:rsidRPr="00AF301F" w:rsidRDefault="002A29D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A720B">
                                <w:rPr>
                                  <w:b/>
                                  <w:sz w:val="22"/>
                                  <w:szCs w:val="22"/>
                                </w:rPr>
                                <w:t>PSC-A64S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2A29DE" w:rsidRPr="00EC2FF5" w:rsidRDefault="002A29D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A29DE" w:rsidRDefault="002A29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A29DE" w:rsidRPr="00AF301F" w:rsidRDefault="002A29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720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A29DE" w:rsidRPr="00AF301F" w:rsidRDefault="002A29D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A720B">
                          <w:rPr>
                            <w:b/>
                            <w:sz w:val="22"/>
                            <w:szCs w:val="22"/>
                          </w:rPr>
                          <w:t>PSC-A64S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2A29DE" w:rsidRPr="00EC2FF5" w:rsidRDefault="002A29DE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9DE" w:rsidRDefault="002A29DE">
      <w:r>
        <w:separator/>
      </w:r>
    </w:p>
  </w:footnote>
  <w:footnote w:type="continuationSeparator" w:id="0">
    <w:p w:rsidR="002A29DE" w:rsidRDefault="002A2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29DE" w:rsidRDefault="002A29D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9DE" w:rsidRDefault="002A29D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2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8"/>
  </w:num>
  <w:num w:numId="29">
    <w:abstractNumId w:val="11"/>
  </w:num>
  <w:num w:numId="30">
    <w:abstractNumId w:val="34"/>
  </w:num>
  <w:num w:numId="31">
    <w:abstractNumId w:val="8"/>
  </w:num>
  <w:num w:numId="32">
    <w:abstractNumId w:val="6"/>
  </w:num>
  <w:num w:numId="33">
    <w:abstractNumId w:val="31"/>
  </w:num>
  <w:num w:numId="34">
    <w:abstractNumId w:val="30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E96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5863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7EE8"/>
    <w:rsid w:val="001329B4"/>
    <w:rsid w:val="00135C40"/>
    <w:rsid w:val="00146A9B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45FC"/>
    <w:rsid w:val="001F506C"/>
    <w:rsid w:val="001F7544"/>
    <w:rsid w:val="001F799C"/>
    <w:rsid w:val="00200C8E"/>
    <w:rsid w:val="00201938"/>
    <w:rsid w:val="002069B3"/>
    <w:rsid w:val="00207387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29DE"/>
    <w:rsid w:val="002A49F0"/>
    <w:rsid w:val="002B0E60"/>
    <w:rsid w:val="002B4BD3"/>
    <w:rsid w:val="002B6B2B"/>
    <w:rsid w:val="002B7603"/>
    <w:rsid w:val="002C08A9"/>
    <w:rsid w:val="002C1226"/>
    <w:rsid w:val="002C2364"/>
    <w:rsid w:val="002C44E0"/>
    <w:rsid w:val="002E072D"/>
    <w:rsid w:val="002F79FC"/>
    <w:rsid w:val="003066A5"/>
    <w:rsid w:val="00311219"/>
    <w:rsid w:val="0031353F"/>
    <w:rsid w:val="00315812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64AD"/>
    <w:rsid w:val="003A0F6E"/>
    <w:rsid w:val="003A5C35"/>
    <w:rsid w:val="003A76ED"/>
    <w:rsid w:val="003B296F"/>
    <w:rsid w:val="003B50CA"/>
    <w:rsid w:val="003D1C42"/>
    <w:rsid w:val="003D3429"/>
    <w:rsid w:val="003D3E8A"/>
    <w:rsid w:val="003E3AD4"/>
    <w:rsid w:val="003E5752"/>
    <w:rsid w:val="003E6FA8"/>
    <w:rsid w:val="003F28A1"/>
    <w:rsid w:val="003F43C3"/>
    <w:rsid w:val="003F49B1"/>
    <w:rsid w:val="003F5867"/>
    <w:rsid w:val="003F5A32"/>
    <w:rsid w:val="00404A66"/>
    <w:rsid w:val="004106D7"/>
    <w:rsid w:val="00411D88"/>
    <w:rsid w:val="0041370B"/>
    <w:rsid w:val="004158E2"/>
    <w:rsid w:val="00425392"/>
    <w:rsid w:val="00426259"/>
    <w:rsid w:val="0042737E"/>
    <w:rsid w:val="00432162"/>
    <w:rsid w:val="00437185"/>
    <w:rsid w:val="00441553"/>
    <w:rsid w:val="00443EDC"/>
    <w:rsid w:val="00446038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1EA2"/>
    <w:rsid w:val="00494966"/>
    <w:rsid w:val="004965E7"/>
    <w:rsid w:val="004A058F"/>
    <w:rsid w:val="004A14D0"/>
    <w:rsid w:val="004B3841"/>
    <w:rsid w:val="004B46F8"/>
    <w:rsid w:val="004B6F5E"/>
    <w:rsid w:val="004C1297"/>
    <w:rsid w:val="004C21B8"/>
    <w:rsid w:val="004C329E"/>
    <w:rsid w:val="004D1F92"/>
    <w:rsid w:val="004D255A"/>
    <w:rsid w:val="004D4718"/>
    <w:rsid w:val="004D5533"/>
    <w:rsid w:val="004E42F8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16EB5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70C5E"/>
    <w:rsid w:val="00572085"/>
    <w:rsid w:val="0057394A"/>
    <w:rsid w:val="0058149E"/>
    <w:rsid w:val="00584062"/>
    <w:rsid w:val="0058411C"/>
    <w:rsid w:val="00590895"/>
    <w:rsid w:val="0059121A"/>
    <w:rsid w:val="00592BC8"/>
    <w:rsid w:val="005B00CE"/>
    <w:rsid w:val="005B06D4"/>
    <w:rsid w:val="005B68E2"/>
    <w:rsid w:val="005B7781"/>
    <w:rsid w:val="005C2F9A"/>
    <w:rsid w:val="005C436C"/>
    <w:rsid w:val="005D0574"/>
    <w:rsid w:val="005D3A6E"/>
    <w:rsid w:val="005E30E4"/>
    <w:rsid w:val="005E38BC"/>
    <w:rsid w:val="005E5127"/>
    <w:rsid w:val="005F4ABC"/>
    <w:rsid w:val="005F6C4A"/>
    <w:rsid w:val="00601691"/>
    <w:rsid w:val="00603489"/>
    <w:rsid w:val="0060395D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479EA"/>
    <w:rsid w:val="00655173"/>
    <w:rsid w:val="00656098"/>
    <w:rsid w:val="00663893"/>
    <w:rsid w:val="00663BA6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1993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D15"/>
    <w:rsid w:val="006C5FE6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650B"/>
    <w:rsid w:val="007106E4"/>
    <w:rsid w:val="00714593"/>
    <w:rsid w:val="00717239"/>
    <w:rsid w:val="00717C03"/>
    <w:rsid w:val="00726CCA"/>
    <w:rsid w:val="0073406F"/>
    <w:rsid w:val="00740306"/>
    <w:rsid w:val="00740801"/>
    <w:rsid w:val="00741368"/>
    <w:rsid w:val="00745BD9"/>
    <w:rsid w:val="00746812"/>
    <w:rsid w:val="00751720"/>
    <w:rsid w:val="00751FA7"/>
    <w:rsid w:val="00772D93"/>
    <w:rsid w:val="00776934"/>
    <w:rsid w:val="0078177F"/>
    <w:rsid w:val="00784476"/>
    <w:rsid w:val="007877E0"/>
    <w:rsid w:val="00792172"/>
    <w:rsid w:val="007A02B1"/>
    <w:rsid w:val="007A2F69"/>
    <w:rsid w:val="007A5A59"/>
    <w:rsid w:val="007B095E"/>
    <w:rsid w:val="007B36E9"/>
    <w:rsid w:val="007C2716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2DFC"/>
    <w:rsid w:val="00806389"/>
    <w:rsid w:val="00810B70"/>
    <w:rsid w:val="00810E13"/>
    <w:rsid w:val="00815656"/>
    <w:rsid w:val="00817E6E"/>
    <w:rsid w:val="00820E35"/>
    <w:rsid w:val="00823A83"/>
    <w:rsid w:val="008253F2"/>
    <w:rsid w:val="00827955"/>
    <w:rsid w:val="00830725"/>
    <w:rsid w:val="00833BDD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02BE"/>
    <w:rsid w:val="008963E1"/>
    <w:rsid w:val="00896986"/>
    <w:rsid w:val="00897EAB"/>
    <w:rsid w:val="008A4FB2"/>
    <w:rsid w:val="008A504E"/>
    <w:rsid w:val="008A720B"/>
    <w:rsid w:val="008B18EA"/>
    <w:rsid w:val="008B3B40"/>
    <w:rsid w:val="008C05EF"/>
    <w:rsid w:val="008D09DC"/>
    <w:rsid w:val="008D5239"/>
    <w:rsid w:val="008E0B73"/>
    <w:rsid w:val="008E3AB7"/>
    <w:rsid w:val="008F7D55"/>
    <w:rsid w:val="00901519"/>
    <w:rsid w:val="00910887"/>
    <w:rsid w:val="00913F03"/>
    <w:rsid w:val="009148F2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3DC"/>
    <w:rsid w:val="009454F1"/>
    <w:rsid w:val="009457C2"/>
    <w:rsid w:val="00950839"/>
    <w:rsid w:val="009520A1"/>
    <w:rsid w:val="0095231F"/>
    <w:rsid w:val="009549CC"/>
    <w:rsid w:val="0096270C"/>
    <w:rsid w:val="009630BA"/>
    <w:rsid w:val="009642EF"/>
    <w:rsid w:val="00964847"/>
    <w:rsid w:val="00970E58"/>
    <w:rsid w:val="0097670D"/>
    <w:rsid w:val="00984D44"/>
    <w:rsid w:val="00985AEE"/>
    <w:rsid w:val="00985B81"/>
    <w:rsid w:val="00994B49"/>
    <w:rsid w:val="00994D83"/>
    <w:rsid w:val="00996DE6"/>
    <w:rsid w:val="009A192C"/>
    <w:rsid w:val="009A1FA5"/>
    <w:rsid w:val="009A40E9"/>
    <w:rsid w:val="009B1EC5"/>
    <w:rsid w:val="009B236D"/>
    <w:rsid w:val="009B2480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2CA9"/>
    <w:rsid w:val="00A13DEC"/>
    <w:rsid w:val="00A13ED0"/>
    <w:rsid w:val="00A1791E"/>
    <w:rsid w:val="00A17EAC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19BA"/>
    <w:rsid w:val="00A7291A"/>
    <w:rsid w:val="00A73373"/>
    <w:rsid w:val="00A75DD7"/>
    <w:rsid w:val="00A77E80"/>
    <w:rsid w:val="00A82493"/>
    <w:rsid w:val="00A84BDE"/>
    <w:rsid w:val="00A92B14"/>
    <w:rsid w:val="00A947BA"/>
    <w:rsid w:val="00A94AD0"/>
    <w:rsid w:val="00A94F9C"/>
    <w:rsid w:val="00AA0465"/>
    <w:rsid w:val="00AA3B92"/>
    <w:rsid w:val="00AB3055"/>
    <w:rsid w:val="00AC3EC4"/>
    <w:rsid w:val="00AC57D5"/>
    <w:rsid w:val="00AD1917"/>
    <w:rsid w:val="00AD6D0F"/>
    <w:rsid w:val="00AE188B"/>
    <w:rsid w:val="00AE207B"/>
    <w:rsid w:val="00AE3233"/>
    <w:rsid w:val="00AE60E9"/>
    <w:rsid w:val="00AF1F03"/>
    <w:rsid w:val="00AF301F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45619"/>
    <w:rsid w:val="00B5502A"/>
    <w:rsid w:val="00B5670A"/>
    <w:rsid w:val="00B60A1E"/>
    <w:rsid w:val="00B65EF5"/>
    <w:rsid w:val="00B713E6"/>
    <w:rsid w:val="00B71F80"/>
    <w:rsid w:val="00B73FAA"/>
    <w:rsid w:val="00B757EC"/>
    <w:rsid w:val="00B819FA"/>
    <w:rsid w:val="00B853CA"/>
    <w:rsid w:val="00B930C4"/>
    <w:rsid w:val="00B94C13"/>
    <w:rsid w:val="00BA4D5C"/>
    <w:rsid w:val="00BA6D13"/>
    <w:rsid w:val="00BA79AF"/>
    <w:rsid w:val="00BA7C55"/>
    <w:rsid w:val="00BB1D2A"/>
    <w:rsid w:val="00BB28FA"/>
    <w:rsid w:val="00BB7BAC"/>
    <w:rsid w:val="00BC0D71"/>
    <w:rsid w:val="00BC0F37"/>
    <w:rsid w:val="00BC211A"/>
    <w:rsid w:val="00BC232E"/>
    <w:rsid w:val="00BC6A6E"/>
    <w:rsid w:val="00BD5C05"/>
    <w:rsid w:val="00BE154B"/>
    <w:rsid w:val="00BE5DB8"/>
    <w:rsid w:val="00BF21B0"/>
    <w:rsid w:val="00BF6A86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5720"/>
    <w:rsid w:val="00C871B1"/>
    <w:rsid w:val="00C87F09"/>
    <w:rsid w:val="00C9260D"/>
    <w:rsid w:val="00C9593A"/>
    <w:rsid w:val="00CA105D"/>
    <w:rsid w:val="00CA63D0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32EA"/>
    <w:rsid w:val="00CE6BD2"/>
    <w:rsid w:val="00CE7293"/>
    <w:rsid w:val="00CF1CDF"/>
    <w:rsid w:val="00CF2551"/>
    <w:rsid w:val="00CF6A6D"/>
    <w:rsid w:val="00D00B1D"/>
    <w:rsid w:val="00D02C8E"/>
    <w:rsid w:val="00D03CA1"/>
    <w:rsid w:val="00D03F3F"/>
    <w:rsid w:val="00D0629F"/>
    <w:rsid w:val="00D07290"/>
    <w:rsid w:val="00D125CE"/>
    <w:rsid w:val="00D16E6F"/>
    <w:rsid w:val="00D2089D"/>
    <w:rsid w:val="00D304F2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5BF"/>
    <w:rsid w:val="00D82F0A"/>
    <w:rsid w:val="00D84AFE"/>
    <w:rsid w:val="00D87874"/>
    <w:rsid w:val="00D96268"/>
    <w:rsid w:val="00D9673D"/>
    <w:rsid w:val="00D97C02"/>
    <w:rsid w:val="00DA1947"/>
    <w:rsid w:val="00DA234E"/>
    <w:rsid w:val="00DA4E1F"/>
    <w:rsid w:val="00DC13AD"/>
    <w:rsid w:val="00DC26D6"/>
    <w:rsid w:val="00DC42C5"/>
    <w:rsid w:val="00DC56ED"/>
    <w:rsid w:val="00DC74CA"/>
    <w:rsid w:val="00DD2A86"/>
    <w:rsid w:val="00DE500D"/>
    <w:rsid w:val="00DE609A"/>
    <w:rsid w:val="00DF5C3D"/>
    <w:rsid w:val="00E02961"/>
    <w:rsid w:val="00E035FD"/>
    <w:rsid w:val="00E137BC"/>
    <w:rsid w:val="00E13F0E"/>
    <w:rsid w:val="00E22F4F"/>
    <w:rsid w:val="00E24807"/>
    <w:rsid w:val="00E24ED7"/>
    <w:rsid w:val="00E25069"/>
    <w:rsid w:val="00E3020D"/>
    <w:rsid w:val="00E353D3"/>
    <w:rsid w:val="00E4007F"/>
    <w:rsid w:val="00E50936"/>
    <w:rsid w:val="00E515AE"/>
    <w:rsid w:val="00E646AB"/>
    <w:rsid w:val="00E72244"/>
    <w:rsid w:val="00E74876"/>
    <w:rsid w:val="00E774B2"/>
    <w:rsid w:val="00E8345E"/>
    <w:rsid w:val="00E842A8"/>
    <w:rsid w:val="00E90897"/>
    <w:rsid w:val="00E91B22"/>
    <w:rsid w:val="00E92F5E"/>
    <w:rsid w:val="00E9318C"/>
    <w:rsid w:val="00E94CA8"/>
    <w:rsid w:val="00EA073A"/>
    <w:rsid w:val="00EA206C"/>
    <w:rsid w:val="00EA6703"/>
    <w:rsid w:val="00EB0EC2"/>
    <w:rsid w:val="00EB25BE"/>
    <w:rsid w:val="00EC78F9"/>
    <w:rsid w:val="00EC79A8"/>
    <w:rsid w:val="00EE40B5"/>
    <w:rsid w:val="00EF2518"/>
    <w:rsid w:val="00EF32F9"/>
    <w:rsid w:val="00EF3D97"/>
    <w:rsid w:val="00EF5816"/>
    <w:rsid w:val="00F0701E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68DA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4CD0"/>
    <w:rsid w:val="00FA64EB"/>
    <w:rsid w:val="00FB7A23"/>
    <w:rsid w:val="00FC044F"/>
    <w:rsid w:val="00FC13B2"/>
    <w:rsid w:val="00FC4585"/>
    <w:rsid w:val="00FC694B"/>
    <w:rsid w:val="00FC6D6C"/>
    <w:rsid w:val="00FD298C"/>
    <w:rsid w:val="00FD4C6B"/>
    <w:rsid w:val="00FD64C5"/>
    <w:rsid w:val="00FE08C8"/>
    <w:rsid w:val="00FE0CD2"/>
    <w:rsid w:val="00FE481F"/>
    <w:rsid w:val="00FF3E85"/>
    <w:rsid w:val="00FF410C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7E541A2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styleId="afe">
    <w:name w:val="No Spacing"/>
    <w:uiPriority w:val="1"/>
    <w:qFormat/>
    <w:rsid w:val="00D84A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a0">
    <w:name w:val="Pa0"/>
    <w:basedOn w:val="Default"/>
    <w:next w:val="Default"/>
    <w:uiPriority w:val="99"/>
    <w:rsid w:val="00B71F80"/>
    <w:pPr>
      <w:spacing w:line="201" w:lineRule="atLeast"/>
    </w:pPr>
    <w:rPr>
      <w:rFonts w:ascii="PragmaticaC" w:hAnsi="PragmaticaC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B7BAC"/>
    <w:pPr>
      <w:spacing w:line="201" w:lineRule="atLeast"/>
    </w:pPr>
    <w:rPr>
      <w:rFonts w:ascii="PragmaticaC" w:hAnsi="PragmaticaC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AE60E9"/>
    <w:pPr>
      <w:spacing w:line="201" w:lineRule="atLeast"/>
    </w:pPr>
    <w:rPr>
      <w:rFonts w:ascii="PragmaticaC" w:hAnsi="PragmaticaC"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AE60E9"/>
    <w:pPr>
      <w:spacing w:line="201" w:lineRule="atLeast"/>
    </w:pPr>
    <w:rPr>
      <w:rFonts w:ascii="PragmaticaC" w:hAnsi="PragmaticaC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AE60E9"/>
    <w:pPr>
      <w:spacing w:line="201" w:lineRule="atLeast"/>
    </w:pPr>
    <w:rPr>
      <w:rFonts w:ascii="PragmaticaC" w:hAnsi="PragmaticaC" w:cstheme="minorBidi"/>
      <w:color w:val="auto"/>
    </w:rPr>
  </w:style>
  <w:style w:type="character" w:customStyle="1" w:styleId="A50">
    <w:name w:val="A5"/>
    <w:uiPriority w:val="99"/>
    <w:rsid w:val="00AE60E9"/>
    <w:rPr>
      <w:rFonts w:ascii="Times New Roman" w:hAnsi="Times New Roman" w:cs="Times New Roman"/>
      <w:color w:val="000000"/>
      <w:sz w:val="20"/>
      <w:szCs w:val="20"/>
    </w:rPr>
  </w:style>
  <w:style w:type="paragraph" w:customStyle="1" w:styleId="Pa9">
    <w:name w:val="Pa9"/>
    <w:basedOn w:val="Default"/>
    <w:next w:val="Default"/>
    <w:uiPriority w:val="99"/>
    <w:rsid w:val="00AE60E9"/>
    <w:pPr>
      <w:spacing w:line="201" w:lineRule="atLeast"/>
    </w:pPr>
    <w:rPr>
      <w:rFonts w:ascii="PragmaticaC" w:hAnsi="PragmaticaC"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0C5863"/>
    <w:pPr>
      <w:spacing w:line="201" w:lineRule="atLeast"/>
    </w:pPr>
    <w:rPr>
      <w:rFonts w:ascii="PragmaticaC" w:hAnsi="PragmaticaC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48BF9-5E7D-44D0-88B2-A7F3D97DC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144</TotalTime>
  <Pages>27</Pages>
  <Words>3616</Words>
  <Characters>20614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49</cp:revision>
  <cp:lastPrinted>2021-03-26T08:29:00Z</cp:lastPrinted>
  <dcterms:created xsi:type="dcterms:W3CDTF">2023-01-26T12:40:00Z</dcterms:created>
  <dcterms:modified xsi:type="dcterms:W3CDTF">2026-05-22T10:50:00Z</dcterms:modified>
</cp:coreProperties>
</file>