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195605">
            <w:pPr>
              <w:jc w:val="center"/>
              <w:rPr>
                <w:b/>
                <w:sz w:val="22"/>
                <w:szCs w:val="22"/>
              </w:rPr>
            </w:pPr>
            <w:r w:rsidRPr="005A284B">
              <w:rPr>
                <w:b/>
                <w:sz w:val="22"/>
                <w:szCs w:val="22"/>
              </w:rPr>
              <w:t>28.25</w:t>
            </w:r>
            <w:r w:rsidR="00755BCE">
              <w:rPr>
                <w:b/>
                <w:sz w:val="22"/>
                <w:szCs w:val="22"/>
              </w:rPr>
              <w:t>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318B7" w:rsidP="00755BC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23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D03F3F" w:rsidTr="00BB0CE5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E60CA2" w:rsidRDefault="00755BCE" w:rsidP="00BB0CE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ПАНЕЛЬ ДЕКОРАТИВНАЯ ДЛЯ ВНУТРЕННИХ БЛОКОВ </w:t>
            </w:r>
            <w:r w:rsidR="00BB0CE5">
              <w:rPr>
                <w:b/>
                <w:szCs w:val="28"/>
              </w:rPr>
              <w:t>КАССЕТНОГО ТИПА</w:t>
            </w:r>
            <w:r w:rsidR="00BB0CE5">
              <w:t xml:space="preserve"> </w:t>
            </w:r>
            <w:r>
              <w:rPr>
                <w:b/>
                <w:szCs w:val="28"/>
              </w:rPr>
              <w:t>ПРОМЫШЛЕНН</w:t>
            </w:r>
            <w:r w:rsidR="00BB0CE5">
              <w:rPr>
                <w:b/>
                <w:szCs w:val="28"/>
              </w:rPr>
              <w:t xml:space="preserve">ОГО НАЗНАЧЕНИЯ </w:t>
            </w:r>
            <w:r w:rsidRPr="003460FC">
              <w:rPr>
                <w:b/>
                <w:szCs w:val="28"/>
              </w:rPr>
              <w:t>P-AP90DNA</w:t>
            </w:r>
          </w:p>
        </w:tc>
      </w:tr>
      <w:tr w:rsidR="00D03F3F" w:rsidTr="00BB0CE5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755BCE" w:rsidP="00E60CA2">
            <w:pPr>
              <w:jc w:val="center"/>
              <w:rPr>
                <w:b/>
                <w:szCs w:val="28"/>
              </w:rPr>
            </w:pPr>
            <w:r w:rsidRPr="003460FC">
              <w:rPr>
                <w:b/>
                <w:szCs w:val="28"/>
              </w:rPr>
              <w:t>P-AP90DNA</w:t>
            </w:r>
            <w:r w:rsidR="00E60CA2" w:rsidRPr="00E60CA2">
              <w:rPr>
                <w:b/>
                <w:szCs w:val="28"/>
              </w:rPr>
              <w:t>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755BCE" w:rsidRDefault="00755BCE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60CA2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2022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575C9" w:rsidRDefault="00810B70" w:rsidP="00050104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6575C9">
        <w:rPr>
          <w:b/>
          <w:sz w:val="22"/>
          <w:szCs w:val="22"/>
        </w:rPr>
        <w:lastRenderedPageBreak/>
        <w:t>СОДЕРЖАНИЕ</w:t>
      </w:r>
      <w:r w:rsidR="00231E1B" w:rsidRPr="006575C9">
        <w:rPr>
          <w:b/>
          <w:sz w:val="22"/>
          <w:szCs w:val="22"/>
        </w:rPr>
        <w:t xml:space="preserve"> </w:t>
      </w:r>
    </w:p>
    <w:p w:rsidR="006575C9" w:rsidRPr="006575C9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575C9">
        <w:rPr>
          <w:sz w:val="22"/>
          <w:szCs w:val="22"/>
        </w:rPr>
        <w:fldChar w:fldCharType="begin"/>
      </w:r>
      <w:r w:rsidRPr="006575C9">
        <w:rPr>
          <w:sz w:val="22"/>
          <w:szCs w:val="22"/>
        </w:rPr>
        <w:instrText xml:space="preserve"> TOC \o "1-3" \h \z \u </w:instrText>
      </w:r>
      <w:r w:rsidRPr="006575C9">
        <w:rPr>
          <w:sz w:val="22"/>
          <w:szCs w:val="22"/>
        </w:rPr>
        <w:fldChar w:fldCharType="separate"/>
      </w:r>
      <w:hyperlink w:anchor="_Toc111037972" w:history="1">
        <w:r w:rsidR="006575C9" w:rsidRPr="006575C9">
          <w:rPr>
            <w:rStyle w:val="ad"/>
            <w:noProof/>
            <w:sz w:val="22"/>
            <w:szCs w:val="22"/>
          </w:rPr>
          <w:t>Введение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_Toc111037972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3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73" w:history="1">
        <w:r w:rsidR="006575C9" w:rsidRPr="006575C9">
          <w:rPr>
            <w:rStyle w:val="ad"/>
            <w:noProof/>
            <w:sz w:val="22"/>
            <w:szCs w:val="22"/>
          </w:rPr>
          <w:t>1.</w:t>
        </w:r>
        <w:r w:rsidR="00FD1E81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6575C9" w:rsidRPr="006575C9">
          <w:rPr>
            <w:rStyle w:val="ad"/>
            <w:noProof/>
            <w:sz w:val="22"/>
            <w:szCs w:val="22"/>
          </w:rPr>
          <w:t>Общие сведения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_Toc111037973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4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74" w:history="1">
        <w:r w:rsidR="006575C9" w:rsidRPr="006575C9">
          <w:rPr>
            <w:rStyle w:val="ad"/>
            <w:noProof/>
            <w:sz w:val="22"/>
            <w:szCs w:val="22"/>
          </w:rPr>
          <w:t>2.</w:t>
        </w:r>
        <w:r w:rsidR="00FD1E81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6575C9" w:rsidRPr="006575C9">
          <w:rPr>
            <w:rStyle w:val="ad"/>
            <w:noProof/>
            <w:sz w:val="22"/>
            <w:szCs w:val="22"/>
          </w:rPr>
          <w:t>Основные технические данные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_Toc111037974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5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75" w:history="1">
        <w:r w:rsidR="006575C9" w:rsidRPr="006575C9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_Toc111037975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5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76" w:history="1">
        <w:r w:rsidR="006575C9" w:rsidRPr="006575C9">
          <w:rPr>
            <w:rStyle w:val="ad"/>
            <w:noProof/>
            <w:sz w:val="22"/>
            <w:szCs w:val="22"/>
          </w:rPr>
          <w:t>2.2 Описание изделия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_Toc111037976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5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77" w:history="1">
        <w:r w:rsidR="006575C9" w:rsidRPr="006575C9">
          <w:rPr>
            <w:rStyle w:val="ad"/>
            <w:noProof/>
            <w:sz w:val="22"/>
            <w:szCs w:val="22"/>
          </w:rPr>
          <w:t>2.3 Принцип работы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_Toc111037977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5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78" w:history="1">
        <w:r w:rsidR="006575C9" w:rsidRPr="006575C9">
          <w:rPr>
            <w:rStyle w:val="ad"/>
            <w:noProof/>
            <w:sz w:val="22"/>
            <w:szCs w:val="22"/>
          </w:rPr>
          <w:t>2.4 Требования к установке изделия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_Toc111037978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6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79" w:history="1">
        <w:r w:rsidR="006575C9" w:rsidRPr="006575C9">
          <w:rPr>
            <w:rStyle w:val="ad"/>
            <w:noProof/>
            <w:sz w:val="22"/>
            <w:szCs w:val="22"/>
          </w:rPr>
          <w:t>2.5 Маркировка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_Toc111037979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11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80" w:history="1">
        <w:r w:rsidR="006575C9" w:rsidRPr="006575C9">
          <w:rPr>
            <w:rStyle w:val="ad"/>
            <w:noProof/>
            <w:sz w:val="22"/>
            <w:szCs w:val="22"/>
          </w:rPr>
          <w:t>3. Комплектность поставки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_Toc111037980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11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81" w:history="1">
        <w:r w:rsidR="006575C9" w:rsidRPr="006575C9">
          <w:rPr>
            <w:rStyle w:val="ad"/>
            <w:noProof/>
            <w:sz w:val="22"/>
            <w:szCs w:val="22"/>
          </w:rPr>
          <w:t>4. Чертеж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_Toc111037981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11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82" w:history="1">
        <w:r w:rsidR="006575C9" w:rsidRPr="006575C9">
          <w:rPr>
            <w:rStyle w:val="ad"/>
            <w:noProof/>
            <w:sz w:val="22"/>
            <w:szCs w:val="22"/>
          </w:rPr>
          <w:t>5. Гарант</w:t>
        </w:r>
        <w:r w:rsidR="006575C9" w:rsidRPr="006575C9">
          <w:rPr>
            <w:rStyle w:val="ad"/>
            <w:noProof/>
            <w:sz w:val="22"/>
            <w:szCs w:val="22"/>
          </w:rPr>
          <w:t>и</w:t>
        </w:r>
        <w:r w:rsidR="006575C9" w:rsidRPr="006575C9">
          <w:rPr>
            <w:rStyle w:val="ad"/>
            <w:noProof/>
            <w:sz w:val="22"/>
            <w:szCs w:val="22"/>
          </w:rPr>
          <w:t>и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_Toc111037982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12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83" w:history="1">
        <w:r w:rsidR="006575C9" w:rsidRPr="006575C9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_Toc111037983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13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84" w:history="1">
        <w:r w:rsidR="006575C9" w:rsidRPr="006575C9">
          <w:rPr>
            <w:rStyle w:val="ad"/>
            <w:noProof/>
            <w:sz w:val="22"/>
            <w:szCs w:val="22"/>
          </w:rPr>
          <w:t>7. Свидетельство о приемке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_Toc111037984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14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85" w:history="1">
        <w:r w:rsidR="006575C9" w:rsidRPr="006575C9">
          <w:rPr>
            <w:rStyle w:val="ad"/>
            <w:noProof/>
            <w:sz w:val="22"/>
            <w:szCs w:val="22"/>
          </w:rPr>
          <w:t>8. Консервация</w:t>
        </w:r>
        <w:r w:rsidR="006575C9" w:rsidRPr="006575C9">
          <w:rPr>
            <w:rStyle w:val="ad"/>
            <w:noProof/>
            <w:sz w:val="22"/>
            <w:szCs w:val="22"/>
            <w:lang w:val="en-US"/>
          </w:rPr>
          <w:t>*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_Toc111037985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15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86" w:history="1">
        <w:r w:rsidR="006575C9" w:rsidRPr="006575C9">
          <w:rPr>
            <w:rStyle w:val="ad"/>
            <w:noProof/>
            <w:sz w:val="22"/>
            <w:szCs w:val="22"/>
          </w:rPr>
          <w:t>9. Сведения об утилизации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_Toc111037986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16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87" w:history="1">
        <w:r w:rsidR="006575C9" w:rsidRPr="006575C9">
          <w:rPr>
            <w:rStyle w:val="ad"/>
            <w:noProof/>
            <w:sz w:val="22"/>
            <w:szCs w:val="22"/>
          </w:rPr>
          <w:t>10. Требования безопасности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_Toc111037987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16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88" w:history="1">
        <w:r w:rsidR="006575C9" w:rsidRPr="006575C9">
          <w:rPr>
            <w:rStyle w:val="ad"/>
            <w:noProof/>
            <w:sz w:val="22"/>
            <w:szCs w:val="22"/>
          </w:rPr>
          <w:t>10.1 Общие требования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_Toc111037988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17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89" w:history="1">
        <w:r w:rsidR="006575C9" w:rsidRPr="006575C9">
          <w:rPr>
            <w:rStyle w:val="ad"/>
            <w:noProof/>
            <w:sz w:val="22"/>
            <w:szCs w:val="22"/>
          </w:rPr>
          <w:t>11. Транспортировка и хранение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_Toc111037989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18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90" w:history="1">
        <w:r w:rsidR="006575C9" w:rsidRPr="006575C9">
          <w:rPr>
            <w:rStyle w:val="ad"/>
            <w:noProof/>
            <w:sz w:val="22"/>
            <w:szCs w:val="22"/>
          </w:rPr>
          <w:t>11.1 Транспортировка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_Toc111037990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18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91" w:history="1">
        <w:r w:rsidR="006575C9" w:rsidRPr="006575C9">
          <w:rPr>
            <w:rStyle w:val="ad"/>
            <w:noProof/>
            <w:sz w:val="22"/>
            <w:szCs w:val="22"/>
          </w:rPr>
          <w:t>11.2 Хранение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_Toc111037991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18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6575C9" w:rsidRPr="006575C9" w:rsidRDefault="0025565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037992" w:history="1">
        <w:r w:rsidR="006575C9" w:rsidRPr="006575C9">
          <w:rPr>
            <w:rStyle w:val="ad"/>
            <w:noProof/>
            <w:sz w:val="22"/>
            <w:szCs w:val="22"/>
          </w:rPr>
          <w:t>12. Сведения о рекламациях</w:t>
        </w:r>
        <w:r w:rsidR="006575C9" w:rsidRPr="006575C9">
          <w:rPr>
            <w:noProof/>
            <w:webHidden/>
            <w:sz w:val="22"/>
            <w:szCs w:val="22"/>
          </w:rPr>
          <w:tab/>
        </w:r>
        <w:r w:rsidR="006575C9" w:rsidRPr="006575C9">
          <w:rPr>
            <w:noProof/>
            <w:webHidden/>
            <w:sz w:val="22"/>
            <w:szCs w:val="22"/>
          </w:rPr>
          <w:fldChar w:fldCharType="begin"/>
        </w:r>
        <w:r w:rsidR="006575C9" w:rsidRPr="006575C9">
          <w:rPr>
            <w:noProof/>
            <w:webHidden/>
            <w:sz w:val="22"/>
            <w:szCs w:val="22"/>
          </w:rPr>
          <w:instrText xml:space="preserve"> PAGEREF _Toc111037992 \h </w:instrText>
        </w:r>
        <w:r w:rsidR="006575C9" w:rsidRPr="006575C9">
          <w:rPr>
            <w:noProof/>
            <w:webHidden/>
            <w:sz w:val="22"/>
            <w:szCs w:val="22"/>
          </w:rPr>
        </w:r>
        <w:r w:rsidR="006575C9" w:rsidRPr="006575C9">
          <w:rPr>
            <w:noProof/>
            <w:webHidden/>
            <w:sz w:val="22"/>
            <w:szCs w:val="22"/>
          </w:rPr>
          <w:fldChar w:fldCharType="separate"/>
        </w:r>
        <w:r w:rsidR="006575C9" w:rsidRPr="006575C9">
          <w:rPr>
            <w:noProof/>
            <w:webHidden/>
            <w:sz w:val="22"/>
            <w:szCs w:val="22"/>
          </w:rPr>
          <w:t>19</w:t>
        </w:r>
        <w:r w:rsidR="006575C9" w:rsidRPr="006575C9">
          <w:rPr>
            <w:noProof/>
            <w:webHidden/>
            <w:sz w:val="22"/>
            <w:szCs w:val="22"/>
          </w:rPr>
          <w:fldChar w:fldCharType="end"/>
        </w:r>
      </w:hyperlink>
    </w:p>
    <w:p w:rsidR="007472BC" w:rsidRPr="007D4E6B" w:rsidRDefault="00810B70" w:rsidP="00050104">
      <w:pPr>
        <w:pStyle w:val="23"/>
        <w:ind w:firstLine="142"/>
        <w:rPr>
          <w:color w:val="FF0000"/>
        </w:rPr>
      </w:pPr>
      <w:r w:rsidRPr="006575C9">
        <w:rPr>
          <w:sz w:val="22"/>
          <w:szCs w:val="22"/>
        </w:rPr>
        <w:fldChar w:fldCharType="end"/>
      </w:r>
      <w:bookmarkEnd w:id="0"/>
    </w:p>
    <w:p w:rsidR="00810B70" w:rsidRPr="007D4E6B" w:rsidRDefault="00810B70" w:rsidP="007D4E6B">
      <w:pPr>
        <w:pStyle w:val="23"/>
        <w:rPr>
          <w:color w:val="FF0000"/>
        </w:rPr>
      </w:pPr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1103797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8244A">
        <w:rPr>
          <w:sz w:val="22"/>
          <w:szCs w:val="22"/>
        </w:rPr>
        <w:t>панели декоративной для внутренних блоков кассетного типа промышленного назначения</w:t>
      </w:r>
      <w:r w:rsidR="007472BC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720E73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1103797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3"/>
        <w:gridCol w:w="6491"/>
      </w:tblGrid>
      <w:tr w:rsidR="00200C8E" w:rsidRPr="00CC2C20" w:rsidTr="00755BCE">
        <w:trPr>
          <w:trHeight w:val="553"/>
        </w:trPr>
        <w:tc>
          <w:tcPr>
            <w:tcW w:w="2713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491" w:type="dxa"/>
            <w:vAlign w:val="center"/>
          </w:tcPr>
          <w:p w:rsidR="00200C8E" w:rsidRPr="00CC2C20" w:rsidRDefault="0008244A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Панель декоративная для внутренних блоков кассетного типа промышленного назначения</w:t>
            </w:r>
          </w:p>
        </w:tc>
      </w:tr>
      <w:tr w:rsidR="00CA105D" w:rsidRPr="00CC2C20" w:rsidTr="00755BCE">
        <w:trPr>
          <w:trHeight w:val="553"/>
        </w:trPr>
        <w:tc>
          <w:tcPr>
            <w:tcW w:w="2713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491" w:type="dxa"/>
            <w:vAlign w:val="center"/>
          </w:tcPr>
          <w:p w:rsidR="00CA105D" w:rsidRPr="00755BCE" w:rsidRDefault="00755BCE" w:rsidP="00755BCE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</w:rPr>
            </w:pPr>
            <w:r w:rsidRPr="00755BCE">
              <w:rPr>
                <w:sz w:val="22"/>
                <w:szCs w:val="22"/>
              </w:rPr>
              <w:t>P-AP90DNA</w:t>
            </w:r>
          </w:p>
        </w:tc>
      </w:tr>
      <w:tr w:rsidR="006A3296" w:rsidRPr="00CC2C20" w:rsidTr="00755BCE">
        <w:trPr>
          <w:trHeight w:val="553"/>
        </w:trPr>
        <w:tc>
          <w:tcPr>
            <w:tcW w:w="2713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491" w:type="dxa"/>
            <w:vAlign w:val="center"/>
          </w:tcPr>
          <w:p w:rsidR="006A3296" w:rsidRPr="00CA105D" w:rsidRDefault="00755BC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755BCE">
              <w:rPr>
                <w:sz w:val="22"/>
                <w:szCs w:val="22"/>
              </w:rPr>
              <w:t>P-AP90DNA</w:t>
            </w:r>
          </w:p>
        </w:tc>
      </w:tr>
      <w:tr w:rsidR="00755BCE" w:rsidRPr="00CC2C20" w:rsidTr="00755BCE">
        <w:trPr>
          <w:trHeight w:val="553"/>
        </w:trPr>
        <w:tc>
          <w:tcPr>
            <w:tcW w:w="2713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491" w:type="dxa"/>
            <w:vAlign w:val="center"/>
          </w:tcPr>
          <w:p w:rsidR="00755BCE" w:rsidRPr="001E5460" w:rsidRDefault="00755BCE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 распределение воздуха в помещении в разных направлениях за счет регулируемых жалюзи</w:t>
            </w:r>
          </w:p>
        </w:tc>
      </w:tr>
      <w:tr w:rsidR="00755BCE" w:rsidRPr="00CC2C20" w:rsidTr="00755BCE">
        <w:trPr>
          <w:trHeight w:val="553"/>
        </w:trPr>
        <w:tc>
          <w:tcPr>
            <w:tcW w:w="2713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491" w:type="dxa"/>
            <w:vAlign w:val="center"/>
          </w:tcPr>
          <w:p w:rsidR="00755BCE" w:rsidRPr="00CA2FC0" w:rsidRDefault="00755BCE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</w:p>
        </w:tc>
      </w:tr>
      <w:tr w:rsidR="00755BCE" w:rsidRPr="00CC2C20" w:rsidTr="00755BCE">
        <w:trPr>
          <w:trHeight w:val="553"/>
        </w:trPr>
        <w:tc>
          <w:tcPr>
            <w:tcW w:w="2713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6491" w:type="dxa"/>
            <w:vAlign w:val="center"/>
          </w:tcPr>
          <w:p w:rsidR="00755BCE" w:rsidRPr="00CA2FC0" w:rsidRDefault="00755BCE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755BCE" w:rsidRPr="00CC2C20" w:rsidTr="00755BCE">
        <w:trPr>
          <w:trHeight w:val="553"/>
        </w:trPr>
        <w:tc>
          <w:tcPr>
            <w:tcW w:w="2713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491" w:type="dxa"/>
            <w:vAlign w:val="center"/>
          </w:tcPr>
          <w:p w:rsidR="00755BCE" w:rsidRPr="00CA2FC0" w:rsidRDefault="0025565A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755BCE" w:rsidRPr="00CC2C20" w:rsidTr="00755BCE">
        <w:trPr>
          <w:trHeight w:val="492"/>
        </w:trPr>
        <w:tc>
          <w:tcPr>
            <w:tcW w:w="2713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491" w:type="dxa"/>
            <w:vAlign w:val="center"/>
          </w:tcPr>
          <w:p w:rsidR="00755BCE" w:rsidRPr="00481251" w:rsidRDefault="00755BCE" w:rsidP="00755B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FB4745" w:rsidRPr="0025565A" w:rsidTr="00755BCE">
        <w:trPr>
          <w:trHeight w:val="492"/>
        </w:trPr>
        <w:tc>
          <w:tcPr>
            <w:tcW w:w="2713" w:type="dxa"/>
            <w:vAlign w:val="center"/>
          </w:tcPr>
          <w:p w:rsidR="00FB4745" w:rsidRPr="00CC2C20" w:rsidRDefault="00FB4745" w:rsidP="00FB474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491" w:type="dxa"/>
            <w:vAlign w:val="center"/>
          </w:tcPr>
          <w:p w:rsidR="00FB4745" w:rsidRPr="00396856" w:rsidRDefault="00FB4745" w:rsidP="00FB4745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Hitachi</w:t>
            </w:r>
            <w:r w:rsidRPr="001405A1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Johnson Controls Air Conditioning, Inc.</w:t>
            </w:r>
          </w:p>
        </w:tc>
      </w:tr>
      <w:tr w:rsidR="00FB4745" w:rsidRPr="00CC2C20" w:rsidTr="00755BCE">
        <w:trPr>
          <w:trHeight w:val="553"/>
        </w:trPr>
        <w:tc>
          <w:tcPr>
            <w:tcW w:w="2713" w:type="dxa"/>
            <w:vAlign w:val="center"/>
          </w:tcPr>
          <w:p w:rsidR="00FB4745" w:rsidRPr="00CC2C20" w:rsidRDefault="00FB4745" w:rsidP="00FB474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491" w:type="dxa"/>
            <w:vAlign w:val="center"/>
          </w:tcPr>
          <w:p w:rsidR="00FB4745" w:rsidRPr="001405A1" w:rsidRDefault="00FB4745" w:rsidP="00FB474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Япония</w:t>
            </w:r>
          </w:p>
        </w:tc>
      </w:tr>
      <w:tr w:rsidR="00FB4745" w:rsidRPr="0025565A" w:rsidTr="00755BCE">
        <w:trPr>
          <w:trHeight w:val="553"/>
        </w:trPr>
        <w:tc>
          <w:tcPr>
            <w:tcW w:w="2713" w:type="dxa"/>
            <w:vAlign w:val="center"/>
          </w:tcPr>
          <w:p w:rsidR="00FB4745" w:rsidRPr="00CC2C20" w:rsidRDefault="00FB4745" w:rsidP="00FB474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491" w:type="dxa"/>
            <w:vAlign w:val="center"/>
          </w:tcPr>
          <w:p w:rsidR="00FB4745" w:rsidRPr="00C777B3" w:rsidRDefault="00FB4745" w:rsidP="00FB474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Shimizu Factory, 390 Muramatsu, Shimizuku, Shizuoka-City, Shizuoka Prefecture, 424-0926, Japan</w:t>
            </w:r>
          </w:p>
        </w:tc>
      </w:tr>
      <w:tr w:rsidR="00200C8E" w:rsidRPr="00CC2C20" w:rsidTr="00755BCE">
        <w:trPr>
          <w:trHeight w:val="553"/>
        </w:trPr>
        <w:tc>
          <w:tcPr>
            <w:tcW w:w="271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491" w:type="dxa"/>
            <w:vAlign w:val="center"/>
          </w:tcPr>
          <w:p w:rsidR="00200C8E" w:rsidRPr="00CC2C20" w:rsidRDefault="00200C8E" w:rsidP="00297FD5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FB4745">
              <w:rPr>
                <w:sz w:val="22"/>
                <w:szCs w:val="22"/>
              </w:rPr>
              <w:t>HITACHI</w:t>
            </w:r>
          </w:p>
        </w:tc>
      </w:tr>
      <w:tr w:rsidR="00200C8E" w:rsidRPr="00FB4745" w:rsidTr="00755BCE">
        <w:trPr>
          <w:trHeight w:val="553"/>
        </w:trPr>
        <w:tc>
          <w:tcPr>
            <w:tcW w:w="271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491" w:type="dxa"/>
            <w:vAlign w:val="center"/>
          </w:tcPr>
          <w:p w:rsidR="00FB4745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FB4745" w:rsidRPr="00F349A2" w:rsidRDefault="00297D3E" w:rsidP="00FB474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«Торговая компания Азимут</w:t>
            </w:r>
            <w:r w:rsidR="00FB4745">
              <w:rPr>
                <w:sz w:val="22"/>
                <w:szCs w:val="22"/>
              </w:rPr>
              <w:t>»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FB4745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>121552, P</w:t>
            </w:r>
            <w:r>
              <w:rPr>
                <w:sz w:val="22"/>
                <w:szCs w:val="22"/>
              </w:rPr>
              <w:t>оссия</w:t>
            </w:r>
            <w:r w:rsidRPr="00F349A2">
              <w:rPr>
                <w:sz w:val="22"/>
                <w:szCs w:val="22"/>
              </w:rPr>
              <w:t xml:space="preserve">, 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>121552, P</w:t>
            </w:r>
            <w:r>
              <w:rPr>
                <w:sz w:val="22"/>
                <w:szCs w:val="22"/>
              </w:rPr>
              <w:t>оссия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200C8E" w:rsidRPr="00B178AF" w:rsidRDefault="00FB4745" w:rsidP="00FB4745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178A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178AF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178AF">
                <w:rPr>
                  <w:rStyle w:val="ad"/>
                  <w:sz w:val="22"/>
                  <w:szCs w:val="22"/>
                </w:rPr>
                <w:t>@</w:t>
              </w:r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r w:rsidRPr="00B178AF">
                <w:rPr>
                  <w:rStyle w:val="ad"/>
                  <w:sz w:val="22"/>
                  <w:szCs w:val="22"/>
                </w:rPr>
                <w:t>.</w:t>
              </w:r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 w:rsidR="00200C8E" w:rsidRPr="00B178AF" w:rsidRDefault="00200C8E" w:rsidP="00200C8E">
      <w:pPr>
        <w:jc w:val="center"/>
      </w:pPr>
    </w:p>
    <w:p w:rsidR="00200C8E" w:rsidRPr="00B178AF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B178AF" w:rsidRDefault="00200C8E" w:rsidP="00200C8E">
      <w:pPr>
        <w:ind w:left="1620"/>
        <w:jc w:val="both"/>
        <w:rPr>
          <w:sz w:val="22"/>
          <w:szCs w:val="22"/>
        </w:rPr>
      </w:pPr>
    </w:p>
    <w:p w:rsidR="00114540" w:rsidRPr="00B178AF" w:rsidRDefault="00114540" w:rsidP="00200C8E">
      <w:pPr>
        <w:ind w:left="1620"/>
        <w:jc w:val="both"/>
        <w:rPr>
          <w:sz w:val="22"/>
          <w:szCs w:val="22"/>
        </w:rPr>
      </w:pPr>
    </w:p>
    <w:p w:rsidR="00114540" w:rsidRPr="00B178AF" w:rsidRDefault="00114540" w:rsidP="00200C8E">
      <w:pPr>
        <w:ind w:left="1620"/>
        <w:jc w:val="both"/>
        <w:rPr>
          <w:sz w:val="22"/>
          <w:szCs w:val="22"/>
        </w:rPr>
      </w:pPr>
    </w:p>
    <w:p w:rsidR="00EF2BB4" w:rsidRPr="00B178AF" w:rsidRDefault="00EF2BB4" w:rsidP="00200C8E">
      <w:pPr>
        <w:ind w:left="1620"/>
        <w:jc w:val="both"/>
        <w:rPr>
          <w:sz w:val="22"/>
          <w:szCs w:val="22"/>
        </w:rPr>
      </w:pPr>
    </w:p>
    <w:p w:rsidR="00EF2BB4" w:rsidRPr="00B178AF" w:rsidRDefault="00EF2BB4" w:rsidP="00200C8E">
      <w:pPr>
        <w:ind w:left="1620"/>
        <w:jc w:val="both"/>
        <w:rPr>
          <w:sz w:val="22"/>
          <w:szCs w:val="22"/>
        </w:rPr>
      </w:pPr>
    </w:p>
    <w:p w:rsidR="00EF2BB4" w:rsidRPr="00B178AF" w:rsidRDefault="00EF2BB4" w:rsidP="00200C8E">
      <w:pPr>
        <w:ind w:left="1620"/>
        <w:jc w:val="both"/>
        <w:rPr>
          <w:sz w:val="22"/>
          <w:szCs w:val="22"/>
        </w:rPr>
      </w:pPr>
    </w:p>
    <w:p w:rsidR="00EF2BB4" w:rsidRPr="00B178AF" w:rsidRDefault="00EF2BB4" w:rsidP="00200C8E">
      <w:pPr>
        <w:ind w:left="1620"/>
        <w:jc w:val="both"/>
        <w:rPr>
          <w:sz w:val="22"/>
          <w:szCs w:val="22"/>
        </w:rPr>
      </w:pPr>
    </w:p>
    <w:p w:rsidR="007B095E" w:rsidRPr="00B178AF" w:rsidRDefault="007B095E" w:rsidP="00200C8E">
      <w:pPr>
        <w:ind w:left="1620"/>
        <w:jc w:val="both"/>
        <w:rPr>
          <w:sz w:val="22"/>
          <w:szCs w:val="22"/>
        </w:rPr>
      </w:pPr>
    </w:p>
    <w:p w:rsidR="00200C8E" w:rsidRPr="00524CD7" w:rsidRDefault="00200C8E" w:rsidP="00524CD7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" w:name="оснтехданные"/>
      <w:bookmarkStart w:id="8" w:name="_Toc111037974"/>
      <w:r w:rsidRPr="00524CD7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7"/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20028F" w:rsidRDefault="00200C8E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9" w:name="_Toc85529567"/>
      <w:bookmarkStart w:id="10" w:name="_Toc111037975"/>
      <w:r w:rsidRPr="0020028F">
        <w:rPr>
          <w:rFonts w:ascii="Times New Roman" w:hAnsi="Times New Roman"/>
          <w:color w:val="auto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27"/>
        <w:gridCol w:w="1275"/>
        <w:gridCol w:w="2875"/>
      </w:tblGrid>
      <w:tr w:rsidR="002E371D" w:rsidRPr="00135C40" w:rsidTr="00604EED">
        <w:trPr>
          <w:trHeight w:val="388"/>
          <w:jc w:val="center"/>
        </w:trPr>
        <w:tc>
          <w:tcPr>
            <w:tcW w:w="5427" w:type="dxa"/>
            <w:vAlign w:val="center"/>
          </w:tcPr>
          <w:p w:rsidR="002E371D" w:rsidRPr="00135C40" w:rsidRDefault="002E371D" w:rsidP="00604EED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2E371D" w:rsidRPr="00135C40" w:rsidRDefault="002E371D" w:rsidP="00604EED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2E371D" w:rsidRPr="00F41E65" w:rsidRDefault="002E371D" w:rsidP="00604EED">
            <w:pPr>
              <w:jc w:val="center"/>
              <w:rPr>
                <w:b/>
                <w:sz w:val="22"/>
                <w:szCs w:val="22"/>
              </w:rPr>
            </w:pPr>
            <w:r w:rsidRPr="00F41E65">
              <w:rPr>
                <w:b/>
                <w:sz w:val="22"/>
                <w:szCs w:val="22"/>
              </w:rPr>
              <w:t>Значение</w:t>
            </w:r>
          </w:p>
        </w:tc>
      </w:tr>
      <w:tr w:rsidR="002E371D" w:rsidRPr="00135C40" w:rsidTr="004A7079">
        <w:trPr>
          <w:trHeight w:val="364"/>
          <w:jc w:val="center"/>
        </w:trPr>
        <w:tc>
          <w:tcPr>
            <w:tcW w:w="5427" w:type="dxa"/>
            <w:vAlign w:val="center"/>
          </w:tcPr>
          <w:p w:rsidR="002E371D" w:rsidRDefault="002E371D" w:rsidP="00604E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Ш</w:t>
            </w:r>
            <w:r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2E371D" w:rsidRDefault="002E371D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2E371D" w:rsidRPr="00F41E65" w:rsidRDefault="004A7079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710х1100х30</w:t>
            </w:r>
          </w:p>
        </w:tc>
      </w:tr>
      <w:tr w:rsidR="002E371D" w:rsidRPr="00135C40" w:rsidTr="004A7079">
        <w:trPr>
          <w:trHeight w:val="382"/>
          <w:jc w:val="center"/>
        </w:trPr>
        <w:tc>
          <w:tcPr>
            <w:tcW w:w="5427" w:type="dxa"/>
            <w:vAlign w:val="center"/>
          </w:tcPr>
          <w:p w:rsidR="002E371D" w:rsidRDefault="001320A8" w:rsidP="00604EED">
            <w:pPr>
              <w:rPr>
                <w:sz w:val="22"/>
                <w:szCs w:val="22"/>
              </w:rPr>
            </w:pPr>
            <w:r w:rsidRPr="001320A8">
              <w:rPr>
                <w:sz w:val="22"/>
                <w:szCs w:val="22"/>
              </w:rPr>
              <w:t>Объем упаковки</w:t>
            </w:r>
          </w:p>
        </w:tc>
        <w:tc>
          <w:tcPr>
            <w:tcW w:w="1275" w:type="dxa"/>
            <w:vAlign w:val="center"/>
          </w:tcPr>
          <w:p w:rsidR="002E371D" w:rsidRDefault="001320A8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320A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75" w:type="dxa"/>
            <w:vAlign w:val="center"/>
          </w:tcPr>
          <w:p w:rsidR="002E371D" w:rsidRPr="00F41E65" w:rsidRDefault="001320A8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0.13</w:t>
            </w:r>
          </w:p>
        </w:tc>
      </w:tr>
      <w:tr w:rsidR="002E371D" w:rsidRPr="00135C40" w:rsidTr="00604EED">
        <w:trPr>
          <w:trHeight w:val="453"/>
          <w:jc w:val="center"/>
        </w:trPr>
        <w:tc>
          <w:tcPr>
            <w:tcW w:w="5427" w:type="dxa"/>
            <w:vAlign w:val="center"/>
          </w:tcPr>
          <w:p w:rsidR="002E371D" w:rsidRPr="00135C40" w:rsidRDefault="002E371D" w:rsidP="00604EED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5" w:type="dxa"/>
            <w:vAlign w:val="center"/>
          </w:tcPr>
          <w:p w:rsidR="002E371D" w:rsidRDefault="002E371D" w:rsidP="00604EED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2E371D" w:rsidRPr="00F41E65" w:rsidRDefault="001320A8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</w:tc>
      </w:tr>
      <w:tr w:rsidR="00604EED" w:rsidRPr="00135C40" w:rsidTr="00604EED">
        <w:trPr>
          <w:trHeight w:val="453"/>
          <w:jc w:val="center"/>
        </w:trPr>
        <w:tc>
          <w:tcPr>
            <w:tcW w:w="5427" w:type="dxa"/>
            <w:vAlign w:val="center"/>
          </w:tcPr>
          <w:p w:rsidR="00604EED" w:rsidRPr="00B32099" w:rsidRDefault="00604EED" w:rsidP="00604EED">
            <w:pPr>
              <w:rPr>
                <w:sz w:val="22"/>
                <w:szCs w:val="22"/>
              </w:rPr>
            </w:pPr>
            <w:r w:rsidRPr="00604EED">
              <w:rPr>
                <w:sz w:val="22"/>
                <w:szCs w:val="22"/>
              </w:rPr>
              <w:t>Цвет (код Манселла)</w:t>
            </w:r>
          </w:p>
        </w:tc>
        <w:tc>
          <w:tcPr>
            <w:tcW w:w="1275" w:type="dxa"/>
            <w:vAlign w:val="center"/>
          </w:tcPr>
          <w:p w:rsidR="00604EED" w:rsidRPr="00135C40" w:rsidRDefault="00FD1E81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604EED" w:rsidRPr="00F41E65" w:rsidRDefault="00604EED" w:rsidP="00604EED">
            <w:pPr>
              <w:jc w:val="center"/>
              <w:rPr>
                <w:sz w:val="22"/>
                <w:szCs w:val="22"/>
              </w:rPr>
            </w:pPr>
            <w:r w:rsidRPr="00604EED">
              <w:rPr>
                <w:sz w:val="22"/>
                <w:szCs w:val="22"/>
              </w:rPr>
              <w:t>Нейтральный белый (4.56Y8.85/0.38)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Pr="0020028F" w:rsidRDefault="00200C8E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1" w:name="_Toc85529568"/>
      <w:bookmarkStart w:id="12" w:name="_Toc111037976"/>
      <w:r w:rsidRPr="0020028F">
        <w:rPr>
          <w:rFonts w:ascii="Times New Roman" w:hAnsi="Times New Roman"/>
          <w:color w:val="auto"/>
          <w:sz w:val="22"/>
          <w:szCs w:val="22"/>
        </w:rPr>
        <w:t>2.2 Описание изделия</w:t>
      </w:r>
      <w:bookmarkEnd w:id="11"/>
      <w:bookmarkEnd w:id="12"/>
    </w:p>
    <w:p w:rsidR="00EF2BB4" w:rsidRPr="00EF2BB4" w:rsidRDefault="00EF2BB4" w:rsidP="00EF2BB4"/>
    <w:p w:rsidR="00EF2BB4" w:rsidRPr="00F0250A" w:rsidRDefault="0008244A" w:rsidP="00EF2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Панель декоративная для внутренних блоков кассетного типа промышленного назначения</w:t>
      </w:r>
      <w:r w:rsidR="00EF2BB4" w:rsidRPr="00EF2BB4">
        <w:rPr>
          <w:sz w:val="22"/>
          <w:szCs w:val="22"/>
          <w:highlight w:val="yellow"/>
        </w:rPr>
        <w:t xml:space="preserve"> </w:t>
      </w:r>
      <w:r w:rsidRPr="00EF2BB4">
        <w:rPr>
          <w:sz w:val="22"/>
          <w:szCs w:val="22"/>
        </w:rPr>
        <w:t>P-AP90DNA</w:t>
      </w:r>
      <w:r>
        <w:rPr>
          <w:sz w:val="22"/>
          <w:szCs w:val="22"/>
        </w:rPr>
        <w:t xml:space="preserve"> </w:t>
      </w:r>
      <w:r w:rsidR="00EF2BB4" w:rsidRPr="0008244A">
        <w:rPr>
          <w:sz w:val="22"/>
          <w:szCs w:val="22"/>
        </w:rPr>
        <w:t>скрывает узлы и детали внутреннего блока кондиционера,</w:t>
      </w:r>
      <w:r w:rsidR="00EF2BB4" w:rsidRPr="00F0250A">
        <w:rPr>
          <w:sz w:val="22"/>
          <w:szCs w:val="22"/>
        </w:rPr>
        <w:t xml:space="preserve"> который устанавливается в межпотолочном пространстве, а также обеспечивает распределение воздуха в помещении в разных направлениях за счет регулируемых жалюзи.</w:t>
      </w:r>
    </w:p>
    <w:p w:rsidR="00B178AF" w:rsidRDefault="00926E2F" w:rsidP="00EF2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Панель декоративная </w:t>
      </w:r>
      <w:r w:rsidR="00EF2BB4" w:rsidRPr="00EF2BB4">
        <w:rPr>
          <w:sz w:val="22"/>
          <w:szCs w:val="22"/>
        </w:rPr>
        <w:t>P-AP90DNA</w:t>
      </w:r>
      <w:r w:rsidR="00EF2BB4">
        <w:rPr>
          <w:sz w:val="22"/>
          <w:szCs w:val="22"/>
        </w:rPr>
        <w:t xml:space="preserve"> предназначена</w:t>
      </w:r>
      <w:r w:rsidR="00EF2BB4" w:rsidRPr="00B7060C">
        <w:rPr>
          <w:sz w:val="22"/>
          <w:szCs w:val="22"/>
        </w:rPr>
        <w:t xml:space="preserve"> </w:t>
      </w:r>
      <w:r w:rsidR="00B178AF" w:rsidRPr="00B7060C">
        <w:rPr>
          <w:sz w:val="22"/>
          <w:szCs w:val="22"/>
        </w:rPr>
        <w:t>для внутренних</w:t>
      </w:r>
      <w:r w:rsidR="00EF2BB4">
        <w:rPr>
          <w:sz w:val="22"/>
          <w:szCs w:val="22"/>
        </w:rPr>
        <w:t xml:space="preserve"> блоков кондиционеров</w:t>
      </w:r>
      <w:r w:rsidR="00EF2BB4" w:rsidRPr="00B7060C">
        <w:rPr>
          <w:sz w:val="22"/>
          <w:szCs w:val="22"/>
        </w:rPr>
        <w:t xml:space="preserve">. </w:t>
      </w:r>
      <w:r w:rsidR="00EF2BB4" w:rsidRPr="00274BD9">
        <w:rPr>
          <w:sz w:val="22"/>
          <w:szCs w:val="22"/>
        </w:rPr>
        <w:t xml:space="preserve">Воздухораспределительная декоративная панель является неотъемлемой частью внутреннего блока кондиционера, выполняет функцию забора и распределения воздуха с помощью жалюзи, функцию регулирования направления потоков воздуха, а </w:t>
      </w:r>
      <w:r w:rsidR="00B178AF" w:rsidRPr="00274BD9">
        <w:rPr>
          <w:sz w:val="22"/>
          <w:szCs w:val="22"/>
        </w:rPr>
        <w:t>также декоративную</w:t>
      </w:r>
      <w:r w:rsidR="00EF2BB4" w:rsidRPr="00274BD9">
        <w:rPr>
          <w:sz w:val="22"/>
          <w:szCs w:val="22"/>
        </w:rPr>
        <w:t xml:space="preserve"> функцию.</w:t>
      </w:r>
      <w:r w:rsidR="00EF2BB4">
        <w:rPr>
          <w:sz w:val="22"/>
          <w:szCs w:val="22"/>
        </w:rPr>
        <w:t xml:space="preserve"> </w:t>
      </w:r>
    </w:p>
    <w:p w:rsidR="00200C8E" w:rsidRDefault="00EF2BB4" w:rsidP="00604EE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7060C">
        <w:rPr>
          <w:sz w:val="22"/>
          <w:szCs w:val="22"/>
        </w:rPr>
        <w:t xml:space="preserve">Панель </w:t>
      </w:r>
      <w:r w:rsidR="00B178AF">
        <w:rPr>
          <w:sz w:val="22"/>
          <w:szCs w:val="22"/>
        </w:rPr>
        <w:t xml:space="preserve">без датчика движения, </w:t>
      </w:r>
      <w:r w:rsidRPr="00B7060C">
        <w:rPr>
          <w:sz w:val="22"/>
          <w:szCs w:val="22"/>
        </w:rPr>
        <w:t>изготовлена из пластика.</w:t>
      </w:r>
    </w:p>
    <w:p w:rsidR="0020028F" w:rsidRPr="00A73373" w:rsidRDefault="0020028F" w:rsidP="00604EE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b/>
          <w:szCs w:val="28"/>
        </w:rPr>
      </w:pPr>
    </w:p>
    <w:p w:rsidR="00200C8E" w:rsidRPr="0020028F" w:rsidRDefault="00200C8E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3" w:name="_Toc85529569"/>
      <w:bookmarkStart w:id="14" w:name="_Toc111037977"/>
      <w:r w:rsidRPr="0020028F">
        <w:rPr>
          <w:rFonts w:ascii="Times New Roman" w:hAnsi="Times New Roman"/>
          <w:color w:val="auto"/>
          <w:sz w:val="22"/>
          <w:szCs w:val="22"/>
        </w:rPr>
        <w:t>2.3 Принцип работы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EF2BB4" w:rsidRDefault="00EF2BB4" w:rsidP="00EF2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F0250A">
        <w:rPr>
          <w:sz w:val="22"/>
          <w:szCs w:val="22"/>
        </w:rPr>
        <w:t xml:space="preserve">Через установленные специальные </w:t>
      </w:r>
      <w:r>
        <w:rPr>
          <w:sz w:val="22"/>
          <w:szCs w:val="22"/>
        </w:rPr>
        <w:t>двухпоточные</w:t>
      </w:r>
      <w:r w:rsidRPr="00F0250A">
        <w:rPr>
          <w:sz w:val="22"/>
          <w:szCs w:val="22"/>
        </w:rPr>
        <w:t xml:space="preserve"> жалюзи происходит равномерное охлаждение или обогрев помещения в </w:t>
      </w:r>
      <w:r>
        <w:rPr>
          <w:sz w:val="22"/>
          <w:szCs w:val="22"/>
        </w:rPr>
        <w:t xml:space="preserve">двух </w:t>
      </w:r>
      <w:r w:rsidRPr="00F0250A">
        <w:rPr>
          <w:sz w:val="22"/>
          <w:szCs w:val="22"/>
        </w:rPr>
        <w:t>направлениях. С пульта дистанционного управления можно менять наклон и направление воздушного потока.</w:t>
      </w:r>
    </w:p>
    <w:p w:rsidR="002E371D" w:rsidRDefault="002E371D" w:rsidP="002E371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F6DB9">
        <w:rPr>
          <w:sz w:val="22"/>
          <w:szCs w:val="22"/>
        </w:rPr>
        <w:t xml:space="preserve">Общий вид </w:t>
      </w:r>
      <w:r w:rsidR="00B70055">
        <w:rPr>
          <w:sz w:val="22"/>
          <w:szCs w:val="22"/>
        </w:rPr>
        <w:t>изделия представлен на рисунке 1</w:t>
      </w:r>
      <w:r w:rsidRPr="00DF6DB9">
        <w:rPr>
          <w:sz w:val="22"/>
          <w:szCs w:val="22"/>
        </w:rPr>
        <w:t>.</w:t>
      </w:r>
    </w:p>
    <w:p w:rsidR="00600C36" w:rsidRPr="00DF6DB9" w:rsidRDefault="00600C36" w:rsidP="002E371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E371D" w:rsidRPr="002F51DB" w:rsidRDefault="002F51DB" w:rsidP="002E371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sz w:val="22"/>
          <w:szCs w:val="22"/>
        </w:rPr>
      </w:pPr>
      <w:r>
        <w:rPr>
          <w:rStyle w:val="fontstyle01"/>
          <w:noProof/>
          <w:sz w:val="22"/>
          <w:szCs w:val="22"/>
        </w:rPr>
        <w:drawing>
          <wp:inline distT="0" distB="0" distL="0" distR="0">
            <wp:extent cx="3867150" cy="1524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71D" w:rsidRPr="00DF6DB9" w:rsidRDefault="00B70055" w:rsidP="009048B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0"/>
          <w:szCs w:val="20"/>
        </w:rPr>
      </w:pPr>
      <w:r>
        <w:rPr>
          <w:rStyle w:val="fontstyle01"/>
          <w:rFonts w:ascii="Times New Roman" w:hAnsi="Times New Roman"/>
          <w:sz w:val="20"/>
          <w:szCs w:val="20"/>
        </w:rPr>
        <w:t>Рисунок 1</w:t>
      </w:r>
    </w:p>
    <w:p w:rsidR="00200C8E" w:rsidRPr="0020028F" w:rsidRDefault="00DF6DB9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5" w:name="_Toc85529571"/>
      <w:bookmarkStart w:id="16" w:name="_Toc111037978"/>
      <w:r w:rsidRPr="0020028F">
        <w:rPr>
          <w:rFonts w:ascii="Times New Roman" w:hAnsi="Times New Roman"/>
          <w:color w:val="auto"/>
          <w:sz w:val="22"/>
          <w:szCs w:val="22"/>
        </w:rPr>
        <w:lastRenderedPageBreak/>
        <w:t>2.4</w:t>
      </w:r>
      <w:r w:rsidR="00200C8E" w:rsidRPr="0020028F">
        <w:rPr>
          <w:rFonts w:ascii="Times New Roman" w:hAnsi="Times New Roman"/>
          <w:color w:val="auto"/>
          <w:sz w:val="22"/>
          <w:szCs w:val="22"/>
        </w:rPr>
        <w:t xml:space="preserve"> Требования к </w:t>
      </w:r>
      <w:r w:rsidR="0046678A" w:rsidRPr="0020028F">
        <w:rPr>
          <w:rFonts w:ascii="Times New Roman" w:hAnsi="Times New Roman"/>
          <w:color w:val="auto"/>
          <w:sz w:val="22"/>
          <w:szCs w:val="22"/>
        </w:rPr>
        <w:t>установке</w:t>
      </w:r>
      <w:r w:rsidR="00200C8E" w:rsidRPr="0020028F">
        <w:rPr>
          <w:rFonts w:ascii="Times New Roman" w:hAnsi="Times New Roman"/>
          <w:color w:val="auto"/>
          <w:sz w:val="22"/>
          <w:szCs w:val="22"/>
        </w:rPr>
        <w:t xml:space="preserve"> изделия</w:t>
      </w:r>
      <w:bookmarkEnd w:id="15"/>
      <w:bookmarkEnd w:id="16"/>
    </w:p>
    <w:p w:rsidR="00200C8E" w:rsidRDefault="00200C8E" w:rsidP="00200C8E">
      <w:pPr>
        <w:outlineLvl w:val="0"/>
        <w:rPr>
          <w:b/>
          <w:szCs w:val="28"/>
        </w:rPr>
      </w:pPr>
    </w:p>
    <w:p w:rsidR="00516586" w:rsidRDefault="008C2693" w:rsidP="005874A9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C2693">
        <w:rPr>
          <w:noProof/>
          <w:sz w:val="22"/>
          <w:szCs w:val="22"/>
        </w:rPr>
        <w:t>Высота подвеса внутренне</w:t>
      </w:r>
      <w:r w:rsidR="00516586">
        <w:rPr>
          <w:noProof/>
          <w:sz w:val="22"/>
          <w:szCs w:val="22"/>
        </w:rPr>
        <w:t>го блока должна быть указана в р</w:t>
      </w:r>
      <w:r w:rsidRPr="008C2693">
        <w:rPr>
          <w:noProof/>
          <w:sz w:val="22"/>
          <w:szCs w:val="22"/>
        </w:rPr>
        <w:t>уководстве по установке внутреннего блока.</w:t>
      </w:r>
      <w:r w:rsidR="008611AB">
        <w:rPr>
          <w:noProof/>
          <w:sz w:val="22"/>
          <w:szCs w:val="22"/>
        </w:rPr>
        <w:t xml:space="preserve"> </w:t>
      </w:r>
    </w:p>
    <w:p w:rsidR="00516586" w:rsidRDefault="008C2693" w:rsidP="005874A9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C2693">
        <w:rPr>
          <w:noProof/>
          <w:sz w:val="22"/>
          <w:szCs w:val="22"/>
        </w:rPr>
        <w:t>Не прикасайтесь к жалюзи во время монтажных работ.</w:t>
      </w:r>
      <w:r w:rsidR="008611AB">
        <w:rPr>
          <w:noProof/>
          <w:sz w:val="22"/>
          <w:szCs w:val="22"/>
        </w:rPr>
        <w:t xml:space="preserve"> </w:t>
      </w:r>
    </w:p>
    <w:p w:rsidR="00200C8E" w:rsidRPr="00F94D51" w:rsidRDefault="008C2693" w:rsidP="005874A9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C2693">
        <w:rPr>
          <w:noProof/>
          <w:sz w:val="22"/>
          <w:szCs w:val="22"/>
        </w:rPr>
        <w:t>Убедитесь, что расстояние между внутренним блоком и подвесным потолком со</w:t>
      </w:r>
      <w:r w:rsidR="00516586">
        <w:rPr>
          <w:noProof/>
          <w:sz w:val="22"/>
          <w:szCs w:val="22"/>
        </w:rPr>
        <w:t>ответствует рисунку</w:t>
      </w:r>
      <w:r w:rsidR="008611AB">
        <w:rPr>
          <w:noProof/>
          <w:sz w:val="22"/>
          <w:szCs w:val="22"/>
        </w:rPr>
        <w:t xml:space="preserve"> 2</w:t>
      </w:r>
      <w:r w:rsidRPr="008C2693">
        <w:rPr>
          <w:noProof/>
          <w:sz w:val="22"/>
          <w:szCs w:val="22"/>
        </w:rPr>
        <w:t>.</w:t>
      </w:r>
    </w:p>
    <w:p w:rsidR="00200C8E" w:rsidRDefault="009048BB" w:rsidP="009048BB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857500" cy="151447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8611A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8611AB">
        <w:rPr>
          <w:sz w:val="20"/>
          <w:szCs w:val="20"/>
        </w:rPr>
        <w:t>2</w:t>
      </w:r>
    </w:p>
    <w:p w:rsidR="00E25C3B" w:rsidRDefault="00E25C3B" w:rsidP="008611AB">
      <w:pPr>
        <w:jc w:val="center"/>
        <w:rPr>
          <w:sz w:val="20"/>
          <w:szCs w:val="20"/>
        </w:rPr>
      </w:pPr>
    </w:p>
    <w:p w:rsidR="00E25C3B" w:rsidRDefault="00E25C3B" w:rsidP="008611AB">
      <w:pPr>
        <w:jc w:val="center"/>
        <w:rPr>
          <w:sz w:val="20"/>
          <w:szCs w:val="20"/>
        </w:rPr>
      </w:pPr>
    </w:p>
    <w:p w:rsidR="00110103" w:rsidRDefault="00110103" w:rsidP="00447708">
      <w:pPr>
        <w:spacing w:line="276" w:lineRule="auto"/>
        <w:ind w:firstLine="720"/>
        <w:jc w:val="both"/>
        <w:rPr>
          <w:sz w:val="22"/>
          <w:szCs w:val="22"/>
        </w:rPr>
      </w:pPr>
      <w:r w:rsidRPr="00110103">
        <w:rPr>
          <w:sz w:val="22"/>
          <w:szCs w:val="22"/>
        </w:rPr>
        <w:t>Снимите плоскую решетку воздухозаборника с воздушной панели. Поднимите одну сторону плоской решетки воздухозаборника (1), затем сдвиньте ее в направлении стрелки, как показано на рисунке (2). Поднимите другую сторону плоской решетки воздухозаборника, чтобы снять ее с шарнира (3). Откройте плоскую решетку воздухозаборника примерно на 90° от поверхности воздушной панели и снимите петлевую муфту цепи с воздушной панели (4). Затем снимите плоскую решетку воздухозаборника с другой стороны шарнира</w:t>
      </w:r>
      <w:r>
        <w:rPr>
          <w:sz w:val="22"/>
          <w:szCs w:val="22"/>
        </w:rPr>
        <w:t xml:space="preserve"> </w:t>
      </w:r>
      <w:r w:rsidRPr="00110103">
        <w:rPr>
          <w:sz w:val="22"/>
          <w:szCs w:val="22"/>
        </w:rPr>
        <w:t>(5, 6).</w:t>
      </w:r>
    </w:p>
    <w:p w:rsidR="00110103" w:rsidRDefault="00110103" w:rsidP="00110103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10103" w:rsidRDefault="00110103" w:rsidP="00110103">
      <w:pPr>
        <w:spacing w:line="276" w:lineRule="auto"/>
        <w:jc w:val="center"/>
        <w:rPr>
          <w:noProof/>
          <w:sz w:val="22"/>
          <w:szCs w:val="22"/>
        </w:rPr>
      </w:pPr>
    </w:p>
    <w:p w:rsidR="00110103" w:rsidRDefault="00110103" w:rsidP="00110103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629025" cy="2981325"/>
            <wp:effectExtent l="0" t="0" r="9525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103" w:rsidRDefault="00110103" w:rsidP="0011010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110103" w:rsidRPr="00110103" w:rsidRDefault="00110103" w:rsidP="00110103">
      <w:pPr>
        <w:spacing w:line="276" w:lineRule="auto"/>
        <w:jc w:val="center"/>
        <w:rPr>
          <w:noProof/>
          <w:sz w:val="22"/>
          <w:szCs w:val="22"/>
        </w:rPr>
      </w:pPr>
    </w:p>
    <w:p w:rsidR="00200C8E" w:rsidRDefault="00693F88" w:rsidP="00447708">
      <w:pPr>
        <w:spacing w:line="276" w:lineRule="auto"/>
        <w:ind w:firstLine="720"/>
        <w:jc w:val="both"/>
        <w:rPr>
          <w:sz w:val="22"/>
          <w:szCs w:val="22"/>
        </w:rPr>
      </w:pPr>
      <w:r w:rsidRPr="00693F88">
        <w:rPr>
          <w:sz w:val="22"/>
          <w:szCs w:val="22"/>
        </w:rPr>
        <w:t xml:space="preserve">Снимите воздушный фильтр с воздушной панели, повернув ручки воздушного фильтра (6 </w:t>
      </w:r>
      <w:r>
        <w:rPr>
          <w:sz w:val="22"/>
          <w:szCs w:val="22"/>
        </w:rPr>
        <w:t>шт.)</w:t>
      </w:r>
    </w:p>
    <w:p w:rsidR="00693F88" w:rsidRDefault="00693F88" w:rsidP="00693F88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3219450" cy="15240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F88" w:rsidRDefault="00693F88" w:rsidP="00693F88">
      <w:pPr>
        <w:jc w:val="center"/>
        <w:rPr>
          <w:sz w:val="20"/>
          <w:szCs w:val="20"/>
        </w:rPr>
      </w:pPr>
    </w:p>
    <w:p w:rsidR="00693F88" w:rsidRDefault="00693F88" w:rsidP="00693F8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10103">
        <w:rPr>
          <w:sz w:val="20"/>
          <w:szCs w:val="20"/>
        </w:rPr>
        <w:t>4</w:t>
      </w:r>
    </w:p>
    <w:p w:rsidR="005C47D3" w:rsidRDefault="005C47D3" w:rsidP="00693F88">
      <w:pPr>
        <w:jc w:val="center"/>
        <w:rPr>
          <w:sz w:val="20"/>
          <w:szCs w:val="20"/>
        </w:rPr>
      </w:pPr>
    </w:p>
    <w:p w:rsidR="005C47D3" w:rsidRDefault="005C47D3" w:rsidP="00447708">
      <w:pPr>
        <w:spacing w:line="276" w:lineRule="auto"/>
        <w:ind w:firstLine="720"/>
        <w:jc w:val="both"/>
        <w:rPr>
          <w:sz w:val="22"/>
          <w:szCs w:val="22"/>
        </w:rPr>
      </w:pPr>
      <w:r w:rsidRPr="005C47D3">
        <w:rPr>
          <w:sz w:val="22"/>
          <w:szCs w:val="22"/>
        </w:rPr>
        <w:t>Снимите крышки угловых карманов.</w:t>
      </w:r>
      <w:r>
        <w:rPr>
          <w:sz w:val="22"/>
          <w:szCs w:val="22"/>
        </w:rPr>
        <w:t xml:space="preserve"> </w:t>
      </w:r>
      <w:r w:rsidRPr="005C47D3">
        <w:rPr>
          <w:sz w:val="22"/>
          <w:szCs w:val="22"/>
        </w:rPr>
        <w:t>Крышки угловых карманов можно снять, раздвинув их в направлении стрелки на рисунке ниже.</w:t>
      </w:r>
    </w:p>
    <w:p w:rsidR="005C47D3" w:rsidRDefault="005C47D3" w:rsidP="005C47D3">
      <w:pPr>
        <w:ind w:firstLine="720"/>
        <w:jc w:val="both"/>
        <w:rPr>
          <w:sz w:val="22"/>
          <w:szCs w:val="22"/>
        </w:rPr>
      </w:pPr>
    </w:p>
    <w:p w:rsidR="005C47D3" w:rsidRPr="005C47D3" w:rsidRDefault="005C47D3" w:rsidP="005C47D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62175" cy="1590675"/>
            <wp:effectExtent l="0" t="0" r="9525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103" w:rsidRPr="005C47D3" w:rsidRDefault="00110103" w:rsidP="005C47D3">
      <w:pPr>
        <w:ind w:firstLine="720"/>
        <w:jc w:val="both"/>
        <w:rPr>
          <w:sz w:val="22"/>
          <w:szCs w:val="22"/>
        </w:rPr>
      </w:pPr>
    </w:p>
    <w:p w:rsidR="00110103" w:rsidRDefault="00110103" w:rsidP="00693F88">
      <w:pPr>
        <w:jc w:val="center"/>
        <w:rPr>
          <w:sz w:val="20"/>
          <w:szCs w:val="20"/>
        </w:rPr>
      </w:pPr>
    </w:p>
    <w:p w:rsidR="005C47D3" w:rsidRDefault="005C47D3" w:rsidP="005C47D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F649B4" w:rsidRDefault="00F649B4" w:rsidP="005C47D3">
      <w:pPr>
        <w:jc w:val="center"/>
        <w:rPr>
          <w:sz w:val="20"/>
          <w:szCs w:val="20"/>
        </w:rPr>
      </w:pPr>
    </w:p>
    <w:p w:rsidR="00F649B4" w:rsidRDefault="00F649B4" w:rsidP="00447708">
      <w:pPr>
        <w:spacing w:line="276" w:lineRule="auto"/>
        <w:ind w:firstLine="720"/>
        <w:jc w:val="both"/>
        <w:rPr>
          <w:sz w:val="22"/>
          <w:szCs w:val="22"/>
        </w:rPr>
      </w:pPr>
      <w:r w:rsidRPr="00F649B4">
        <w:rPr>
          <w:sz w:val="22"/>
          <w:szCs w:val="22"/>
        </w:rPr>
        <w:t>Отрегулируйте маркировку на фирменной табличке электрической коробки и воздушной панели, затем временно подвесьте воздушную панель к внутреннему блоку, зацепив петли воздушной панели за крючки внутреннего блока.</w:t>
      </w:r>
    </w:p>
    <w:p w:rsidR="002510D6" w:rsidRDefault="002510D6" w:rsidP="00F649B4">
      <w:pPr>
        <w:ind w:firstLine="720"/>
        <w:jc w:val="both"/>
        <w:rPr>
          <w:sz w:val="22"/>
          <w:szCs w:val="22"/>
        </w:rPr>
      </w:pPr>
    </w:p>
    <w:p w:rsidR="002510D6" w:rsidRPr="00F649B4" w:rsidRDefault="002510D6" w:rsidP="002510D6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638550" cy="2143125"/>
            <wp:effectExtent l="0" t="0" r="0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F88" w:rsidRDefault="00693F88" w:rsidP="00693F88">
      <w:pPr>
        <w:jc w:val="center"/>
        <w:rPr>
          <w:sz w:val="20"/>
          <w:szCs w:val="20"/>
        </w:rPr>
      </w:pPr>
    </w:p>
    <w:p w:rsidR="002510D6" w:rsidRDefault="002510D6" w:rsidP="002510D6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EF240F" w:rsidRDefault="00EF240F" w:rsidP="002510D6">
      <w:pPr>
        <w:jc w:val="center"/>
        <w:rPr>
          <w:sz w:val="20"/>
          <w:szCs w:val="20"/>
        </w:rPr>
      </w:pPr>
    </w:p>
    <w:p w:rsidR="00EF240F" w:rsidRPr="00447708" w:rsidRDefault="00EF240F" w:rsidP="00447708">
      <w:pPr>
        <w:spacing w:line="276" w:lineRule="auto"/>
        <w:ind w:firstLine="720"/>
        <w:jc w:val="both"/>
        <w:rPr>
          <w:sz w:val="22"/>
          <w:szCs w:val="22"/>
        </w:rPr>
      </w:pPr>
      <w:r w:rsidRPr="00447708">
        <w:rPr>
          <w:sz w:val="22"/>
          <w:szCs w:val="22"/>
        </w:rPr>
        <w:t xml:space="preserve">Поднимите воздушную панель в сторону внутреннего блока, затем прикрепите воздушную панель к монтажному гнезду блока с помощью </w:t>
      </w:r>
      <w:r w:rsidR="00447708">
        <w:rPr>
          <w:sz w:val="22"/>
          <w:szCs w:val="22"/>
        </w:rPr>
        <w:t xml:space="preserve">четырех </w:t>
      </w:r>
      <w:r w:rsidRPr="00447708">
        <w:rPr>
          <w:sz w:val="22"/>
          <w:szCs w:val="22"/>
        </w:rPr>
        <w:t>длинных в</w:t>
      </w:r>
      <w:r w:rsidR="00447708">
        <w:rPr>
          <w:sz w:val="22"/>
          <w:szCs w:val="22"/>
        </w:rPr>
        <w:t>интов (M6 x 40 мм, M6 x 35 мм)</w:t>
      </w:r>
      <w:r w:rsidRPr="00447708">
        <w:rPr>
          <w:sz w:val="22"/>
          <w:szCs w:val="22"/>
        </w:rPr>
        <w:t xml:space="preserve">. Закрепите винты в </w:t>
      </w:r>
      <w:r w:rsidR="00207A23">
        <w:rPr>
          <w:sz w:val="22"/>
          <w:szCs w:val="22"/>
        </w:rPr>
        <w:t xml:space="preserve">соответствии с </w:t>
      </w:r>
      <w:r w:rsidRPr="00447708">
        <w:rPr>
          <w:sz w:val="22"/>
          <w:szCs w:val="22"/>
        </w:rPr>
        <w:t>рис</w:t>
      </w:r>
      <w:r w:rsidR="00207A23">
        <w:rPr>
          <w:sz w:val="22"/>
          <w:szCs w:val="22"/>
        </w:rPr>
        <w:t xml:space="preserve">унком 7. </w:t>
      </w:r>
      <w:r w:rsidRPr="00447708">
        <w:rPr>
          <w:sz w:val="22"/>
          <w:szCs w:val="22"/>
        </w:rPr>
        <w:t>Плотное затягивание винтов для устранения зазора между панелью и потолком во избежание утечки воздуха может привести к деформации внутренней поверхности панели, но это не является ненормальным.</w:t>
      </w:r>
    </w:p>
    <w:p w:rsidR="00EF240F" w:rsidRDefault="00EF240F" w:rsidP="002510D6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3781425" cy="2276475"/>
            <wp:effectExtent l="0" t="0" r="9525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F88" w:rsidRDefault="00693F88" w:rsidP="00693F88">
      <w:pPr>
        <w:jc w:val="center"/>
        <w:rPr>
          <w:sz w:val="22"/>
          <w:szCs w:val="22"/>
        </w:rPr>
      </w:pPr>
    </w:p>
    <w:p w:rsidR="00EF240F" w:rsidRDefault="00EF240F" w:rsidP="00EF240F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240F" w:rsidRDefault="00EF240F" w:rsidP="00EF240F">
      <w:pPr>
        <w:jc w:val="center"/>
        <w:rPr>
          <w:sz w:val="20"/>
          <w:szCs w:val="20"/>
        </w:rPr>
      </w:pPr>
    </w:p>
    <w:p w:rsidR="00EF240F" w:rsidRPr="00232AF5" w:rsidRDefault="005657DB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Затяните длинные винты до тех пор, пока стопор не соприкоснется с крепежной пластиной. При затягивании длинных винтов для предотвращения утечки воздуха и отсутствия зазора между поверхностью подвесного потолка и внутренним блоком внутренняя окружность воздушной панели (место крепления плоской решетки воздухозаборника) может слегка деформироваться. Однако это не является ненормальностью.</w:t>
      </w:r>
    </w:p>
    <w:p w:rsidR="005657DB" w:rsidRDefault="005657DB" w:rsidP="00EF240F">
      <w:pPr>
        <w:jc w:val="center"/>
        <w:rPr>
          <w:sz w:val="20"/>
          <w:szCs w:val="20"/>
        </w:rPr>
      </w:pPr>
    </w:p>
    <w:p w:rsidR="005657DB" w:rsidRDefault="005657DB" w:rsidP="00EF240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591050" cy="1952625"/>
            <wp:effectExtent l="0" t="0" r="0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7DB" w:rsidRDefault="005657DB" w:rsidP="00EF240F">
      <w:pPr>
        <w:jc w:val="center"/>
        <w:rPr>
          <w:sz w:val="20"/>
          <w:szCs w:val="20"/>
        </w:rPr>
      </w:pPr>
    </w:p>
    <w:p w:rsidR="005657DB" w:rsidRDefault="005657DB" w:rsidP="005657DB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5657DB" w:rsidRDefault="005657DB" w:rsidP="005657DB">
      <w:pPr>
        <w:jc w:val="center"/>
        <w:rPr>
          <w:sz w:val="20"/>
          <w:szCs w:val="20"/>
        </w:rPr>
      </w:pPr>
    </w:p>
    <w:p w:rsidR="005657DB" w:rsidRDefault="00446569" w:rsidP="00232AF5">
      <w:pPr>
        <w:spacing w:line="276" w:lineRule="auto"/>
        <w:ind w:firstLine="720"/>
        <w:jc w:val="both"/>
        <w:rPr>
          <w:sz w:val="20"/>
          <w:szCs w:val="20"/>
        </w:rPr>
      </w:pPr>
      <w:r w:rsidRPr="00232AF5">
        <w:rPr>
          <w:sz w:val="22"/>
          <w:szCs w:val="22"/>
        </w:rPr>
        <w:t>Плотно затяните длинные винты. Если длинные винты затянуты недостаточно, это может привести к следующим неисправностям</w:t>
      </w:r>
      <w:r w:rsidR="00232AF5" w:rsidRPr="00232AF5">
        <w:rPr>
          <w:sz w:val="22"/>
          <w:szCs w:val="22"/>
        </w:rPr>
        <w:t xml:space="preserve"> (рисунок 9).</w:t>
      </w:r>
    </w:p>
    <w:p w:rsidR="00446569" w:rsidRDefault="00446569" w:rsidP="005657DB">
      <w:pPr>
        <w:jc w:val="center"/>
        <w:rPr>
          <w:sz w:val="20"/>
          <w:szCs w:val="20"/>
        </w:rPr>
      </w:pPr>
    </w:p>
    <w:p w:rsidR="00446569" w:rsidRDefault="00446569" w:rsidP="005657DB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657600" cy="160020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69" w:rsidRDefault="00446569" w:rsidP="00446569">
      <w:pPr>
        <w:jc w:val="center"/>
        <w:rPr>
          <w:sz w:val="20"/>
          <w:szCs w:val="20"/>
        </w:rPr>
      </w:pPr>
    </w:p>
    <w:p w:rsidR="00446569" w:rsidRDefault="00446569" w:rsidP="00446569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446569" w:rsidRDefault="00446569" w:rsidP="005657DB">
      <w:pPr>
        <w:jc w:val="center"/>
        <w:rPr>
          <w:sz w:val="20"/>
          <w:szCs w:val="20"/>
        </w:rPr>
      </w:pP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lastRenderedPageBreak/>
        <w:t>Если зазор остается даже после достаточно плотного затягивания длинных винтов, отрегулируйте высоту внутреннего блока</w:t>
      </w:r>
      <w:r w:rsidR="00232AF5">
        <w:rPr>
          <w:sz w:val="22"/>
          <w:szCs w:val="22"/>
        </w:rPr>
        <w:t xml:space="preserve"> согласно рисунку 10</w:t>
      </w:r>
      <w:r w:rsidRPr="00232AF5">
        <w:rPr>
          <w:sz w:val="22"/>
          <w:szCs w:val="22"/>
        </w:rPr>
        <w:t>.</w:t>
      </w: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</w:p>
    <w:p w:rsidR="00BD05D5" w:rsidRPr="00232AF5" w:rsidRDefault="00232AF5" w:rsidP="00232AF5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809875" cy="15240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AF5" w:rsidRDefault="00232AF5" w:rsidP="00232AF5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Высота внутреннего блока регулируется с помощью углового отверстия, если регулировка не влияет на ровность внутреннего блока, дренажного трубопровода и т.д.</w:t>
      </w: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Крепление крышки углового кармана</w:t>
      </w: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Прикрепите крышки угловых карманов (4 части) после того, как воздушная панель будет полностью установлена.</w:t>
      </w: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 xml:space="preserve">Закрепите ленту на задней стороне крышки углового кармана на выступе на воздушной панели, как показано на рисунке </w:t>
      </w:r>
      <w:r w:rsidR="006D6622">
        <w:rPr>
          <w:sz w:val="22"/>
          <w:szCs w:val="22"/>
        </w:rPr>
        <w:t>11</w:t>
      </w:r>
      <w:r w:rsidRPr="00232AF5">
        <w:rPr>
          <w:sz w:val="22"/>
          <w:szCs w:val="22"/>
        </w:rPr>
        <w:t>.</w:t>
      </w:r>
    </w:p>
    <w:p w:rsidR="00BD05D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Вставьте крепежные крючки (2 части) в точке B в воздушную панель и вставьте крепежный крючок (1 часть) в точке C в воздушную панель.</w:t>
      </w:r>
    </w:p>
    <w:p w:rsidR="00A6006A" w:rsidRPr="00232AF5" w:rsidRDefault="00A6006A" w:rsidP="00232AF5">
      <w:pPr>
        <w:spacing w:line="276" w:lineRule="auto"/>
        <w:ind w:firstLine="720"/>
        <w:jc w:val="both"/>
        <w:rPr>
          <w:sz w:val="22"/>
          <w:szCs w:val="22"/>
        </w:rPr>
      </w:pPr>
    </w:p>
    <w:p w:rsidR="00BD05D5" w:rsidRDefault="006D6622" w:rsidP="00BD05D5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260000" cy="2200275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917" cy="2211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06A" w:rsidRDefault="00A6006A" w:rsidP="006D6622">
      <w:pPr>
        <w:jc w:val="center"/>
        <w:rPr>
          <w:sz w:val="20"/>
          <w:szCs w:val="20"/>
        </w:rPr>
      </w:pPr>
    </w:p>
    <w:p w:rsidR="006D6622" w:rsidRDefault="006D6622" w:rsidP="006D6622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BD05D5" w:rsidRDefault="00BD05D5" w:rsidP="00BD05D5">
      <w:pPr>
        <w:jc w:val="center"/>
        <w:rPr>
          <w:sz w:val="20"/>
          <w:szCs w:val="20"/>
        </w:rPr>
      </w:pPr>
    </w:p>
    <w:p w:rsidR="00BD05D5" w:rsidRDefault="00BD05D5" w:rsidP="00BD05D5">
      <w:pPr>
        <w:jc w:val="center"/>
        <w:rPr>
          <w:sz w:val="20"/>
          <w:szCs w:val="20"/>
        </w:rPr>
      </w:pPr>
    </w:p>
    <w:p w:rsidR="00A6006A" w:rsidRDefault="00A6006A" w:rsidP="00EC1A80">
      <w:pPr>
        <w:spacing w:line="276" w:lineRule="auto"/>
        <w:ind w:firstLine="720"/>
        <w:jc w:val="both"/>
        <w:rPr>
          <w:sz w:val="22"/>
          <w:szCs w:val="22"/>
        </w:rPr>
      </w:pPr>
    </w:p>
    <w:p w:rsidR="00BD05D5" w:rsidRPr="00E95D9A" w:rsidRDefault="00BD05D5" w:rsidP="00EC1A80">
      <w:pPr>
        <w:spacing w:line="276" w:lineRule="auto"/>
        <w:ind w:firstLine="720"/>
        <w:jc w:val="both"/>
        <w:rPr>
          <w:sz w:val="22"/>
          <w:szCs w:val="22"/>
        </w:rPr>
      </w:pPr>
      <w:r w:rsidRPr="00E95D9A">
        <w:rPr>
          <w:sz w:val="22"/>
          <w:szCs w:val="22"/>
        </w:rPr>
        <w:t>В воздушной панели используются следующие разъемы. Снимите ленту, фиксирующую разъемы проводов на воздушной панели, и вытяните их, как показано на рисунке ниже. Подсоедините их с помощью соединительных разъемов к CN17 в электрической коробке, как показано на рисунке</w:t>
      </w:r>
      <w:r w:rsidR="00EC1A80">
        <w:rPr>
          <w:sz w:val="22"/>
          <w:szCs w:val="22"/>
        </w:rPr>
        <w:t xml:space="preserve"> 12</w:t>
      </w:r>
      <w:r w:rsidRPr="00E95D9A">
        <w:rPr>
          <w:sz w:val="22"/>
          <w:szCs w:val="22"/>
        </w:rPr>
        <w:t>.</w:t>
      </w:r>
    </w:p>
    <w:p w:rsidR="00BD05D5" w:rsidRDefault="00BD05D5" w:rsidP="00EC1A80">
      <w:pPr>
        <w:jc w:val="both"/>
        <w:rPr>
          <w:sz w:val="22"/>
          <w:szCs w:val="22"/>
        </w:rPr>
      </w:pPr>
    </w:p>
    <w:p w:rsidR="00EC1A80" w:rsidRDefault="00A6006A" w:rsidP="00A6006A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267200" cy="455295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06A" w:rsidRDefault="00A6006A" w:rsidP="00A6006A">
      <w:pPr>
        <w:jc w:val="center"/>
        <w:rPr>
          <w:sz w:val="22"/>
          <w:szCs w:val="22"/>
        </w:rPr>
      </w:pPr>
    </w:p>
    <w:p w:rsidR="00A6006A" w:rsidRDefault="00A6006A" w:rsidP="00A6006A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A6006A" w:rsidRPr="00E95D9A" w:rsidRDefault="00A6006A" w:rsidP="00A6006A">
      <w:pPr>
        <w:jc w:val="center"/>
        <w:rPr>
          <w:sz w:val="22"/>
          <w:szCs w:val="22"/>
        </w:rPr>
      </w:pPr>
    </w:p>
    <w:p w:rsidR="00BD05D5" w:rsidRPr="00E95D9A" w:rsidRDefault="00BD05D5" w:rsidP="00EC1A80">
      <w:pPr>
        <w:spacing w:line="276" w:lineRule="auto"/>
        <w:ind w:firstLine="720"/>
        <w:jc w:val="both"/>
        <w:rPr>
          <w:sz w:val="22"/>
          <w:szCs w:val="22"/>
        </w:rPr>
      </w:pPr>
      <w:r w:rsidRPr="00E95D9A">
        <w:rPr>
          <w:sz w:val="22"/>
          <w:szCs w:val="22"/>
        </w:rPr>
        <w:t xml:space="preserve">После завершения подключения электропроводки воздушной панели прикрепите плоскую решетку воздухозаборника и воздушный фильтр. Выполните монтажные работы в порядке, обратном снятию. </w:t>
      </w:r>
    </w:p>
    <w:p w:rsidR="00BD05D5" w:rsidRPr="00B31465" w:rsidRDefault="00BD05D5" w:rsidP="00B31465">
      <w:pPr>
        <w:spacing w:line="276" w:lineRule="auto"/>
        <w:ind w:firstLine="720"/>
        <w:jc w:val="both"/>
        <w:rPr>
          <w:sz w:val="22"/>
          <w:szCs w:val="22"/>
        </w:rPr>
      </w:pPr>
      <w:r w:rsidRPr="00B31465">
        <w:rPr>
          <w:sz w:val="22"/>
          <w:szCs w:val="22"/>
        </w:rPr>
        <w:t>После завершения установки воздушной панели следует выполнить тес</w:t>
      </w:r>
      <w:r w:rsidR="00B31465">
        <w:rPr>
          <w:sz w:val="22"/>
          <w:szCs w:val="22"/>
        </w:rPr>
        <w:t>товый запуск в соответствии с р</w:t>
      </w:r>
      <w:r w:rsidRPr="00B31465">
        <w:rPr>
          <w:sz w:val="22"/>
          <w:szCs w:val="22"/>
        </w:rPr>
        <w:t>уководством по установке внутреннего блока.</w:t>
      </w:r>
    </w:p>
    <w:p w:rsidR="00BD05D5" w:rsidRPr="00B31465" w:rsidRDefault="00BD05D5" w:rsidP="00B31465">
      <w:pPr>
        <w:spacing w:line="276" w:lineRule="auto"/>
        <w:ind w:firstLine="720"/>
        <w:jc w:val="both"/>
        <w:rPr>
          <w:sz w:val="22"/>
          <w:szCs w:val="22"/>
        </w:rPr>
      </w:pPr>
      <w:r w:rsidRPr="00B31465">
        <w:rPr>
          <w:sz w:val="22"/>
          <w:szCs w:val="22"/>
        </w:rPr>
        <w:t>Выполните проверку жалюзи во время тестового запуска. Не перемещайте жалюзи вручную. При перемещении механизм автоматического поворота будет поврежден.</w:t>
      </w:r>
    </w:p>
    <w:p w:rsidR="00BD6439" w:rsidRPr="00B31465" w:rsidRDefault="00BD6439" w:rsidP="00B31465">
      <w:pPr>
        <w:spacing w:line="276" w:lineRule="auto"/>
        <w:ind w:firstLine="720"/>
        <w:jc w:val="both"/>
        <w:rPr>
          <w:sz w:val="22"/>
          <w:szCs w:val="22"/>
        </w:rPr>
      </w:pPr>
      <w:r w:rsidRPr="00B31465">
        <w:rPr>
          <w:sz w:val="22"/>
          <w:szCs w:val="22"/>
        </w:rPr>
        <w:t>Правильное направление воздушного потока может отличаться в зависимости от условий (положение установки кондиционера, структура помещения или расположение мебели и т.д.). Если охлаждение или обогрев не работают должным образом, отрегулируйте направление воздушного потока.</w:t>
      </w:r>
    </w:p>
    <w:p w:rsidR="00BD6439" w:rsidRPr="00B31465" w:rsidRDefault="00BD6439" w:rsidP="00B31465">
      <w:pPr>
        <w:spacing w:line="276" w:lineRule="auto"/>
        <w:ind w:firstLine="720"/>
        <w:jc w:val="both"/>
        <w:rPr>
          <w:sz w:val="22"/>
          <w:szCs w:val="22"/>
        </w:rPr>
      </w:pPr>
      <w:r w:rsidRPr="00B31465">
        <w:rPr>
          <w:sz w:val="22"/>
          <w:szCs w:val="22"/>
        </w:rPr>
        <w:t>Положение жалюзи может не совпадать с индикатором положения жалюзи на жидкокристаллическом дисплее во время автоматического поворота. При регулировке угла наклона жалюзи установите его в соответствии с положением жалюзи на ЖК-дисплее.</w:t>
      </w:r>
    </w:p>
    <w:p w:rsidR="00BD6439" w:rsidRPr="00B31465" w:rsidRDefault="00BD6439" w:rsidP="00B31465">
      <w:pPr>
        <w:spacing w:line="276" w:lineRule="auto"/>
        <w:ind w:firstLine="720"/>
        <w:jc w:val="both"/>
        <w:rPr>
          <w:sz w:val="22"/>
          <w:szCs w:val="22"/>
        </w:rPr>
      </w:pPr>
      <w:r w:rsidRPr="00B31465">
        <w:rPr>
          <w:sz w:val="22"/>
          <w:szCs w:val="22"/>
        </w:rPr>
        <w:t>Если операция охлаждения выполняется в условиях влажности более 80%, на воздушной панели или жалюзи может образоваться ко</w:t>
      </w:r>
      <w:r w:rsidR="00B31465">
        <w:rPr>
          <w:sz w:val="22"/>
          <w:szCs w:val="22"/>
        </w:rPr>
        <w:t>нденсат</w:t>
      </w:r>
      <w:r w:rsidRPr="00B31465">
        <w:rPr>
          <w:sz w:val="22"/>
          <w:szCs w:val="22"/>
        </w:rPr>
        <w:t>.</w:t>
      </w:r>
    </w:p>
    <w:p w:rsidR="003508BB" w:rsidRDefault="003508BB" w:rsidP="00BD6439">
      <w:pPr>
        <w:jc w:val="center"/>
        <w:rPr>
          <w:sz w:val="20"/>
          <w:szCs w:val="20"/>
        </w:rPr>
      </w:pPr>
    </w:p>
    <w:p w:rsidR="00446569" w:rsidRPr="00BD05D5" w:rsidRDefault="00446569" w:rsidP="005657DB">
      <w:pPr>
        <w:jc w:val="center"/>
        <w:rPr>
          <w:sz w:val="20"/>
          <w:szCs w:val="20"/>
        </w:rPr>
      </w:pPr>
    </w:p>
    <w:p w:rsidR="005657DB" w:rsidRDefault="005657DB" w:rsidP="00EF240F">
      <w:pPr>
        <w:jc w:val="center"/>
        <w:rPr>
          <w:sz w:val="20"/>
          <w:szCs w:val="20"/>
        </w:rPr>
      </w:pPr>
    </w:p>
    <w:p w:rsidR="0020028F" w:rsidRPr="00BD05D5" w:rsidRDefault="0020028F" w:rsidP="00EF240F">
      <w:pPr>
        <w:jc w:val="center"/>
        <w:rPr>
          <w:sz w:val="20"/>
          <w:szCs w:val="20"/>
        </w:rPr>
      </w:pPr>
    </w:p>
    <w:p w:rsidR="00EF240F" w:rsidRPr="00BD05D5" w:rsidRDefault="00EF240F" w:rsidP="00693F88">
      <w:pPr>
        <w:jc w:val="center"/>
        <w:rPr>
          <w:sz w:val="22"/>
          <w:szCs w:val="22"/>
        </w:rPr>
      </w:pPr>
    </w:p>
    <w:p w:rsidR="00200C8E" w:rsidRPr="0020028F" w:rsidRDefault="00DF6DB9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7" w:name="_Toc85529573"/>
      <w:bookmarkStart w:id="18" w:name="_Toc111037979"/>
      <w:bookmarkStart w:id="19" w:name="маркировка"/>
      <w:r w:rsidRPr="0020028F">
        <w:rPr>
          <w:rFonts w:ascii="Times New Roman" w:hAnsi="Times New Roman"/>
          <w:color w:val="auto"/>
          <w:sz w:val="22"/>
          <w:szCs w:val="22"/>
        </w:rPr>
        <w:lastRenderedPageBreak/>
        <w:t>2.5</w:t>
      </w:r>
      <w:r w:rsidR="00200C8E" w:rsidRPr="0020028F">
        <w:rPr>
          <w:rFonts w:ascii="Times New Roman" w:hAnsi="Times New Roman"/>
          <w:color w:val="auto"/>
          <w:sz w:val="22"/>
          <w:szCs w:val="22"/>
        </w:rPr>
        <w:t xml:space="preserve"> Маркировка</w:t>
      </w:r>
      <w:bookmarkEnd w:id="17"/>
      <w:bookmarkEnd w:id="18"/>
    </w:p>
    <w:bookmarkEnd w:id="19"/>
    <w:p w:rsidR="00200C8E" w:rsidRDefault="00200C8E" w:rsidP="00200C8E"/>
    <w:p w:rsidR="00196FA2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B31465">
        <w:rPr>
          <w:noProof/>
          <w:sz w:val="22"/>
          <w:szCs w:val="22"/>
        </w:rPr>
        <w:t xml:space="preserve"> 13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196FA2" w:rsidRPr="00196FA2" w:rsidRDefault="00196FA2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DF6DB9" w:rsidRPr="00656DF3" w:rsidRDefault="00DF6DB9" w:rsidP="00DF6DB9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55506DB0" wp14:editId="098CD98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B81A252" wp14:editId="373D3048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7203D0" wp14:editId="4E090B3E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C012AB4" wp14:editId="63D02BC8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крестик 15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80" cy="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42C832E" wp14:editId="7AB14849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B3146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31465">
        <w:rPr>
          <w:sz w:val="20"/>
          <w:szCs w:val="20"/>
        </w:rPr>
        <w:t>13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1103798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DF6DB9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F2687A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F2687A">
        <w:rPr>
          <w:noProof/>
          <w:sz w:val="20"/>
          <w:szCs w:val="20"/>
        </w:rPr>
        <w:t xml:space="preserve"> 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1013D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Панель декоративная для внутренних блоков кассетного типа 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1013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1013D" w:rsidRPr="00F312E9" w:rsidTr="00DC2AED">
        <w:trPr>
          <w:trHeight w:val="29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1013D" w:rsidRDefault="0021013D" w:rsidP="0021013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1013D">
              <w:rPr>
                <w:sz w:val="22"/>
                <w:szCs w:val="22"/>
              </w:rPr>
              <w:t>Дл</w:t>
            </w:r>
            <w:r>
              <w:rPr>
                <w:sz w:val="22"/>
                <w:szCs w:val="22"/>
              </w:rPr>
              <w:t>инный винт (Крестовый винт M6) длина 40 мм, ч</w:t>
            </w:r>
            <w:r w:rsidRPr="0021013D">
              <w:rPr>
                <w:sz w:val="22"/>
                <w:szCs w:val="22"/>
              </w:rPr>
              <w:t>ерный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1013D" w:rsidRDefault="0021013D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F6DB9" w:rsidRPr="00F312E9" w:rsidTr="00DC2AED">
        <w:trPr>
          <w:trHeight w:val="33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F6DB9" w:rsidRPr="00783A4C" w:rsidRDefault="00F56506" w:rsidP="00DF6DB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F6DB9" w:rsidRPr="00DF6DB9" w:rsidRDefault="00DF6DB9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F6DB9" w:rsidRPr="00F312E9" w:rsidTr="00DC2AED">
        <w:trPr>
          <w:trHeight w:val="3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F6DB9" w:rsidRPr="00F312E9" w:rsidRDefault="00DF6DB9" w:rsidP="00DF6DB9">
            <w:pPr>
              <w:numPr>
                <w:ilvl w:val="0"/>
                <w:numId w:val="2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F6DB9" w:rsidRPr="00F312E9" w:rsidRDefault="00DF6DB9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9160B5" w:rsidRDefault="009160B5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5"/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23" w:name="_Toc111037981"/>
      <w:r w:rsidRPr="008542FB">
        <w:rPr>
          <w:rFonts w:ascii="Times New Roman" w:hAnsi="Times New Roman"/>
          <w:sz w:val="28"/>
          <w:szCs w:val="28"/>
        </w:rPr>
        <w:t>4. Чертеж</w:t>
      </w:r>
      <w:bookmarkEnd w:id="22"/>
      <w:bookmarkEnd w:id="23"/>
    </w:p>
    <w:p w:rsidR="009160B5" w:rsidRDefault="009160B5" w:rsidP="009160B5">
      <w:pPr>
        <w:rPr>
          <w:b/>
          <w:bCs/>
          <w:noProof/>
          <w:sz w:val="22"/>
          <w:szCs w:val="22"/>
        </w:rPr>
      </w:pPr>
      <w:bookmarkStart w:id="24" w:name="_Toc85529576"/>
    </w:p>
    <w:p w:rsidR="00EA6703" w:rsidRPr="009160B5" w:rsidRDefault="00EA6703" w:rsidP="009160B5">
      <w:pPr>
        <w:spacing w:line="360" w:lineRule="auto"/>
        <w:ind w:firstLine="709"/>
        <w:jc w:val="both"/>
        <w:rPr>
          <w:b/>
          <w:bCs/>
          <w:noProof/>
          <w:sz w:val="22"/>
          <w:szCs w:val="22"/>
        </w:rPr>
      </w:pPr>
      <w:r w:rsidRPr="009160B5">
        <w:rPr>
          <w:noProof/>
          <w:sz w:val="22"/>
          <w:szCs w:val="22"/>
        </w:rPr>
        <w:t>Чертеж изделия с основными габаритными размерами представлен на рисунке</w:t>
      </w:r>
      <w:r w:rsidR="00ED181F" w:rsidRPr="009160B5">
        <w:rPr>
          <w:noProof/>
          <w:sz w:val="22"/>
          <w:szCs w:val="22"/>
        </w:rPr>
        <w:t xml:space="preserve"> 14</w:t>
      </w:r>
      <w:r w:rsidRPr="009160B5">
        <w:rPr>
          <w:noProof/>
          <w:sz w:val="22"/>
          <w:szCs w:val="22"/>
        </w:rPr>
        <w:t>.</w:t>
      </w:r>
      <w:bookmarkEnd w:id="24"/>
    </w:p>
    <w:tbl>
      <w:tblPr>
        <w:tblStyle w:val="af0"/>
        <w:tblW w:w="0" w:type="auto"/>
        <w:tblInd w:w="1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6"/>
        <w:gridCol w:w="3059"/>
      </w:tblGrid>
      <w:tr w:rsidR="00DC2AED" w:rsidTr="009160B5">
        <w:trPr>
          <w:trHeight w:val="4137"/>
        </w:trPr>
        <w:tc>
          <w:tcPr>
            <w:tcW w:w="3969" w:type="dxa"/>
          </w:tcPr>
          <w:p w:rsidR="00DC2AED" w:rsidRDefault="00DC2AED" w:rsidP="009160B5">
            <w:r>
              <w:rPr>
                <w:rFonts w:ascii="Arial" w:hAnsi="Arial" w:cs="Arial"/>
                <w:bCs/>
                <w:noProof/>
                <w:color w:val="000000"/>
              </w:rPr>
              <w:drawing>
                <wp:inline distT="0" distB="0" distL="0" distR="0" wp14:anchorId="672B2531" wp14:editId="7D3EBE49">
                  <wp:extent cx="2495550" cy="2862993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3641" cy="287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9" w:type="dxa"/>
          </w:tcPr>
          <w:p w:rsidR="00E56CD3" w:rsidRDefault="00E56CD3" w:rsidP="009160B5">
            <w:pPr>
              <w:rPr>
                <w:b/>
                <w:sz w:val="22"/>
                <w:szCs w:val="22"/>
              </w:rPr>
            </w:pPr>
          </w:p>
          <w:p w:rsidR="009160B5" w:rsidRDefault="009160B5" w:rsidP="009160B5">
            <w:pPr>
              <w:rPr>
                <w:sz w:val="22"/>
                <w:szCs w:val="22"/>
              </w:rPr>
            </w:pPr>
          </w:p>
          <w:p w:rsidR="00DC2AED" w:rsidRPr="009160B5" w:rsidRDefault="00DC2AED" w:rsidP="009160B5">
            <w:pPr>
              <w:rPr>
                <w:sz w:val="22"/>
                <w:szCs w:val="22"/>
              </w:rPr>
            </w:pPr>
            <w:r w:rsidRPr="009160B5">
              <w:rPr>
                <w:sz w:val="22"/>
                <w:szCs w:val="22"/>
              </w:rPr>
              <w:t>1 Выход воздуха</w:t>
            </w:r>
          </w:p>
          <w:p w:rsidR="00DC2AED" w:rsidRPr="00DC2AED" w:rsidRDefault="00DC2AED" w:rsidP="009160B5">
            <w:r w:rsidRPr="009160B5">
              <w:rPr>
                <w:sz w:val="22"/>
                <w:szCs w:val="22"/>
              </w:rPr>
              <w:t>2 Вход воздуха</w:t>
            </w:r>
          </w:p>
        </w:tc>
      </w:tr>
    </w:tbl>
    <w:p w:rsidR="00EA6703" w:rsidRPr="00ED181F" w:rsidRDefault="00EA6703" w:rsidP="00ED181F">
      <w:pPr>
        <w:jc w:val="center"/>
        <w:rPr>
          <w:rFonts w:ascii="Arial" w:hAnsi="Arial" w:cs="Arial"/>
          <w:bCs/>
          <w:color w:val="000000"/>
        </w:rPr>
      </w:pPr>
      <w:r>
        <w:rPr>
          <w:bCs/>
          <w:color w:val="000000"/>
          <w:sz w:val="20"/>
          <w:szCs w:val="20"/>
        </w:rPr>
        <w:t>Рисунок</w:t>
      </w:r>
      <w:r w:rsidR="00ED181F">
        <w:rPr>
          <w:bCs/>
          <w:color w:val="000000"/>
          <w:sz w:val="20"/>
          <w:szCs w:val="20"/>
        </w:rPr>
        <w:t xml:space="preserve"> 14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489886373"/>
      <w:bookmarkStart w:id="26" w:name="_Ref75275475"/>
      <w:bookmarkStart w:id="27" w:name="_Toc85529578"/>
      <w:bookmarkStart w:id="28" w:name="_Toc11103798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5"/>
      <w:bookmarkEnd w:id="26"/>
      <w:bookmarkEnd w:id="27"/>
      <w:bookmarkEnd w:id="2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</w:t>
      </w:r>
      <w:r w:rsidR="0025565A">
        <w:rPr>
          <w:sz w:val="22"/>
          <w:szCs w:val="22"/>
        </w:rPr>
        <w:t>гарантии составляет 1</w:t>
      </w:r>
      <w:bookmarkStart w:id="29" w:name="_GoBack"/>
      <w:bookmarkEnd w:id="29"/>
      <w:r w:rsidR="0025565A">
        <w:rPr>
          <w:sz w:val="22"/>
          <w:szCs w:val="22"/>
        </w:rPr>
        <w:t xml:space="preserve">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DC2AED">
      <w:pPr>
        <w:pStyle w:val="Default"/>
        <w:spacing w:line="276" w:lineRule="auto"/>
      </w:pPr>
    </w:p>
    <w:p w:rsidR="00EA6703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1103798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787"/>
        <w:gridCol w:w="236"/>
        <w:gridCol w:w="3831"/>
        <w:gridCol w:w="236"/>
      </w:tblGrid>
      <w:tr w:rsidR="00EA6703" w:rsidTr="0038664E">
        <w:trPr>
          <w:jc w:val="center"/>
        </w:trPr>
        <w:tc>
          <w:tcPr>
            <w:tcW w:w="4787" w:type="dxa"/>
            <w:vAlign w:val="center"/>
          </w:tcPr>
          <w:p w:rsidR="00EA6703" w:rsidRPr="00913753" w:rsidRDefault="0038664E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Панель декоративная для внутренних блоков кассетного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F6DB9" w:rsidP="00297FD5">
            <w:pPr>
              <w:pStyle w:val="afc"/>
              <w:spacing w:before="60"/>
              <w:ind w:right="-28"/>
            </w:pPr>
            <w:r w:rsidRPr="00DF6DB9">
              <w:rPr>
                <w:sz w:val="22"/>
                <w:szCs w:val="22"/>
              </w:rPr>
              <w:t>P-AP90DNA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38664E">
        <w:trPr>
          <w:jc w:val="center"/>
        </w:trPr>
        <w:tc>
          <w:tcPr>
            <w:tcW w:w="478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1FD2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13753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1103798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41"/>
        <w:gridCol w:w="235"/>
        <w:gridCol w:w="3522"/>
        <w:gridCol w:w="416"/>
      </w:tblGrid>
      <w:tr w:rsidR="00EA6703" w:rsidRPr="004E0417" w:rsidTr="0038664E">
        <w:trPr>
          <w:jc w:val="center"/>
        </w:trPr>
        <w:tc>
          <w:tcPr>
            <w:tcW w:w="5212" w:type="dxa"/>
            <w:vAlign w:val="center"/>
          </w:tcPr>
          <w:p w:rsidR="00EA6703" w:rsidRPr="004E0417" w:rsidRDefault="0038664E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Панель декоративная для внутренних блоков кассетного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DF6DB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DF6DB9">
              <w:rPr>
                <w:sz w:val="22"/>
                <w:szCs w:val="22"/>
              </w:rPr>
              <w:t>P-AP90DNA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38664E">
        <w:trPr>
          <w:jc w:val="center"/>
        </w:trPr>
        <w:tc>
          <w:tcPr>
            <w:tcW w:w="5212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5615C2" w:rsidRDefault="005615C2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1103798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1103798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1103798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402D1" w:rsidRDefault="00EA6703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EA6703" w:rsidRPr="005402D1" w:rsidRDefault="00EA6703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8C2693" w:rsidRPr="008C2693" w:rsidRDefault="008C2693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8C2693">
        <w:rPr>
          <w:sz w:val="22"/>
          <w:szCs w:val="22"/>
        </w:rPr>
        <w:t>Не перемещайте жалюзи вручную. При перемещении механизм жалюзи будет поврежден. Кроме того, не прилагайте чрезмерных усилий к воздуховыпускной части, чтобы предотвратить поломку.</w:t>
      </w:r>
    </w:p>
    <w:p w:rsidR="00EA6703" w:rsidRDefault="00E25C3B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E25C3B">
        <w:rPr>
          <w:sz w:val="22"/>
          <w:szCs w:val="22"/>
        </w:rPr>
        <w:t>Несмотря на то, что плоская решетка воздухозаборника может быть открыта до угла 90° от поверхности воздушной панели, ее нельзя снять с воздушной панели.</w:t>
      </w:r>
    </w:p>
    <w:p w:rsidR="00743BC5" w:rsidRPr="00E25C3B" w:rsidRDefault="00743BC5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743BC5">
        <w:rPr>
          <w:sz w:val="22"/>
          <w:szCs w:val="22"/>
        </w:rPr>
        <w:t>При установке панели не зажимайте проводку между блоком и панелью. При зажатии панель может быть повреждена.</w:t>
      </w:r>
    </w:p>
    <w:p w:rsidR="00D625AB" w:rsidRDefault="00D625AB" w:rsidP="00D625AB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 xml:space="preserve">Значительная регулировка высоты приведет к </w:t>
      </w:r>
      <w:r>
        <w:rPr>
          <w:sz w:val="22"/>
          <w:szCs w:val="22"/>
        </w:rPr>
        <w:t>утечке воды из сливного поддона!</w:t>
      </w:r>
    </w:p>
    <w:p w:rsidR="00D625AB" w:rsidRPr="00232AF5" w:rsidRDefault="00D625AB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 xml:space="preserve">При использовании </w:t>
      </w:r>
      <w:r>
        <w:rPr>
          <w:sz w:val="22"/>
          <w:szCs w:val="22"/>
        </w:rPr>
        <w:t>герметика</w:t>
      </w:r>
      <w:r w:rsidRPr="00232AF5">
        <w:rPr>
          <w:sz w:val="22"/>
          <w:szCs w:val="22"/>
        </w:rPr>
        <w:t xml:space="preserve"> после установки воздушной панели избегайте прикосновения </w:t>
      </w:r>
      <w:r>
        <w:rPr>
          <w:sz w:val="22"/>
          <w:szCs w:val="22"/>
        </w:rPr>
        <w:t>герметика</w:t>
      </w:r>
      <w:r w:rsidRPr="00232AF5">
        <w:rPr>
          <w:sz w:val="22"/>
          <w:szCs w:val="22"/>
        </w:rPr>
        <w:t xml:space="preserve"> к воздушной панели. Если </w:t>
      </w:r>
      <w:r>
        <w:rPr>
          <w:sz w:val="22"/>
          <w:szCs w:val="22"/>
        </w:rPr>
        <w:t>герметик</w:t>
      </w:r>
      <w:r w:rsidRPr="00232AF5">
        <w:rPr>
          <w:sz w:val="22"/>
          <w:szCs w:val="22"/>
        </w:rPr>
        <w:t xml:space="preserve"> прикоснется к воздушной панели, это может привести к поломке и падению воздушной панели. В этом случае полностью сотрите прикоснувшийся </w:t>
      </w:r>
      <w:r>
        <w:rPr>
          <w:sz w:val="22"/>
          <w:szCs w:val="22"/>
        </w:rPr>
        <w:t>герметик</w:t>
      </w:r>
      <w:r w:rsidRPr="00232AF5">
        <w:rPr>
          <w:sz w:val="22"/>
          <w:szCs w:val="22"/>
        </w:rPr>
        <w:t>.</w:t>
      </w:r>
    </w:p>
    <w:p w:rsidR="00E95D9A" w:rsidRPr="0068692C" w:rsidRDefault="00E95D9A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68692C">
        <w:rPr>
          <w:sz w:val="22"/>
          <w:szCs w:val="22"/>
        </w:rPr>
        <w:t xml:space="preserve">Надежно закрепите </w:t>
      </w:r>
      <w:r>
        <w:rPr>
          <w:sz w:val="22"/>
          <w:szCs w:val="22"/>
        </w:rPr>
        <w:t>ленту</w:t>
      </w:r>
      <w:r w:rsidRPr="0068692C">
        <w:rPr>
          <w:sz w:val="22"/>
          <w:szCs w:val="22"/>
        </w:rPr>
        <w:t xml:space="preserve"> на выступе. В противном случае крышка углового кармана может упасть при снятии, что может привести к травме. Надежно закрепите крепежные крючки крышки углового кармана на воздушной панели.</w:t>
      </w:r>
    </w:p>
    <w:p w:rsidR="005402D1" w:rsidRPr="005402D1" w:rsidRDefault="005402D1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5402D1">
        <w:rPr>
          <w:sz w:val="22"/>
          <w:szCs w:val="22"/>
        </w:rPr>
        <w:t>Надежно выполняйте работы по электропроводке. Если электромонтажные работы не будут завершены, при подключении может произойти выделение тепла, возгорание или поражение электрическим током.</w:t>
      </w:r>
    </w:p>
    <w:p w:rsidR="00EA6703" w:rsidRDefault="005402D1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5402D1">
        <w:rPr>
          <w:sz w:val="22"/>
          <w:szCs w:val="22"/>
        </w:rPr>
        <w:t>Убедитесь, что провода надежно закреплены, чтобы не прикладывать внешнее усилие к клеммным соединениям проводов. Если фиксация не будет завершена, произойдет выделение тепла или возгорание.</w:t>
      </w:r>
    </w:p>
    <w:p w:rsidR="005402D1" w:rsidRDefault="005402D1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5402D1">
        <w:rPr>
          <w:sz w:val="22"/>
          <w:szCs w:val="22"/>
        </w:rPr>
        <w:t>Перед началом работ по электропроводке выключите источник питания. Если разъемы подключены без отключения источника питания, автоматическая поворотная жалюзи не может активироваться.</w:t>
      </w:r>
    </w:p>
    <w:p w:rsidR="00EC1A80" w:rsidRDefault="00EC1A80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20028F" w:rsidRPr="00AC1D78" w:rsidRDefault="0020028F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EA6703" w:rsidRPr="0020028F" w:rsidRDefault="00EA6703" w:rsidP="00050104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40" w:name="_Toc85529584"/>
      <w:bookmarkStart w:id="41" w:name="_Toc111037988"/>
      <w:r w:rsidRPr="0020028F">
        <w:rPr>
          <w:rFonts w:ascii="Times New Roman" w:hAnsi="Times New Roman"/>
          <w:color w:val="auto"/>
          <w:sz w:val="22"/>
          <w:szCs w:val="22"/>
        </w:rPr>
        <w:lastRenderedPageBreak/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25C3B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25C3B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56CD3" w:rsidRPr="00E56CD3" w:rsidRDefault="00E56CD3" w:rsidP="00E56CD3">
      <w:pPr>
        <w:sectPr w:rsidR="00E56CD3" w:rsidRPr="00E56CD3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42" w:name="_Toc489886376"/>
      <w:bookmarkStart w:id="43" w:name="_Ref75275862"/>
      <w:bookmarkStart w:id="44" w:name="_Toc85529585"/>
    </w:p>
    <w:p w:rsidR="00EA6703" w:rsidRDefault="0020028F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85529594"/>
      <w:bookmarkStart w:id="46" w:name="_Toc111037989"/>
      <w:bookmarkEnd w:id="42"/>
      <w:bookmarkEnd w:id="43"/>
      <w:bookmarkEnd w:id="44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Транспортировка и хранение</w:t>
      </w:r>
      <w:bookmarkEnd w:id="45"/>
      <w:bookmarkEnd w:id="46"/>
    </w:p>
    <w:p w:rsidR="0020028F" w:rsidRPr="0020028F" w:rsidRDefault="0020028F" w:rsidP="0020028F"/>
    <w:p w:rsidR="00EA6703" w:rsidRPr="0020028F" w:rsidRDefault="0020028F" w:rsidP="0020028F">
      <w:pPr>
        <w:pStyle w:val="2"/>
        <w:ind w:firstLine="1276"/>
        <w:rPr>
          <w:rFonts w:ascii="Times New Roman" w:hAnsi="Times New Roman"/>
          <w:color w:val="auto"/>
          <w:sz w:val="22"/>
          <w:szCs w:val="22"/>
        </w:rPr>
      </w:pPr>
      <w:bookmarkStart w:id="47" w:name="_Toc111037990"/>
      <w:r w:rsidRPr="0020028F">
        <w:rPr>
          <w:rFonts w:ascii="Times New Roman" w:hAnsi="Times New Roman"/>
          <w:color w:val="auto"/>
          <w:sz w:val="22"/>
          <w:szCs w:val="22"/>
        </w:rPr>
        <w:t>11</w:t>
      </w:r>
      <w:r w:rsidR="00EA6703" w:rsidRPr="0020028F">
        <w:rPr>
          <w:rFonts w:ascii="Times New Roman" w:hAnsi="Times New Roman"/>
          <w:color w:val="auto"/>
          <w:sz w:val="22"/>
          <w:szCs w:val="22"/>
        </w:rPr>
        <w:t>.1 Транспортировка</w:t>
      </w:r>
      <w:bookmarkEnd w:id="47"/>
    </w:p>
    <w:p w:rsidR="00EA6703" w:rsidRPr="00FD1E81" w:rsidRDefault="00EA6703" w:rsidP="00EA6703">
      <w:pPr>
        <w:outlineLvl w:val="0"/>
        <w:rPr>
          <w:b/>
          <w:szCs w:val="28"/>
        </w:rPr>
      </w:pP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Транспортируйте воздушную панель без распаковки как можно ближе к месту установки.</w:t>
      </w: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Установите воздушную панель как можно скорее после распаковки.</w:t>
      </w: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Когда после распаковки воздушная панель будет установлена на полу, положите ее тыльной стороной вниз (поверхность, подходящая для корпуса внутреннего блока) на изоляционный материал и т.д. Однако не оставляйте воздушную панель на полу надолго. Это может привести к утечке воздуха из-за царапин на уплотнительной прокладке.</w:t>
      </w: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Кроме того, если воздушная панель установлена поверхностью вниз, механизм жалюзи может быть поврежден из-за прикосновения жалюзи к полу и т.д.</w:t>
      </w:r>
    </w:p>
    <w:p w:rsidR="00EA6703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Не перемещайте жалюзи вручную. При перемещении механизм жалюзи будет поврежден.</w:t>
      </w:r>
    </w:p>
    <w:p w:rsidR="0046678A" w:rsidRPr="00600C36" w:rsidRDefault="0046678A" w:rsidP="00C55FDD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EA6703" w:rsidRPr="0020028F" w:rsidRDefault="0020028F" w:rsidP="0020028F">
      <w:pPr>
        <w:pStyle w:val="2"/>
        <w:ind w:firstLine="1276"/>
        <w:rPr>
          <w:rFonts w:ascii="Times New Roman" w:hAnsi="Times New Roman"/>
          <w:color w:val="auto"/>
          <w:sz w:val="22"/>
          <w:szCs w:val="22"/>
        </w:rPr>
      </w:pPr>
      <w:bookmarkStart w:id="48" w:name="_Toc85529595"/>
      <w:bookmarkStart w:id="49" w:name="_Toc111037991"/>
      <w:r w:rsidRPr="0020028F">
        <w:rPr>
          <w:rFonts w:ascii="Times New Roman" w:hAnsi="Times New Roman"/>
          <w:color w:val="auto"/>
          <w:sz w:val="22"/>
          <w:szCs w:val="22"/>
        </w:rPr>
        <w:t>11</w:t>
      </w:r>
      <w:r w:rsidR="00EA6703" w:rsidRPr="0020028F">
        <w:rPr>
          <w:rFonts w:ascii="Times New Roman" w:hAnsi="Times New Roman"/>
          <w:color w:val="auto"/>
          <w:sz w:val="22"/>
          <w:szCs w:val="22"/>
        </w:rPr>
        <w:t>.2 Хранение</w:t>
      </w:r>
      <w:bookmarkEnd w:id="48"/>
      <w:bookmarkEnd w:id="4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50" w:name="_Toc85529597"/>
      <w:bookmarkStart w:id="51" w:name="_Toc111037992"/>
      <w:r w:rsidR="0020028F">
        <w:rPr>
          <w:rFonts w:ascii="Times New Roman" w:hAnsi="Times New Roman"/>
          <w:sz w:val="28"/>
          <w:szCs w:val="28"/>
        </w:rPr>
        <w:lastRenderedPageBreak/>
        <w:t>12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50"/>
      <w:bookmarkEnd w:id="51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46678A">
      <w:pPr>
        <w:pStyle w:val="21"/>
        <w:spacing w:line="276" w:lineRule="auto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46678A">
      <w:pPr>
        <w:pStyle w:val="21"/>
        <w:spacing w:line="276" w:lineRule="auto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Pr="00CA63D0" w:rsidRDefault="00EA6703" w:rsidP="0046678A">
      <w:pPr>
        <w:pStyle w:val="1"/>
        <w:jc w:val="center"/>
      </w:pPr>
    </w:p>
    <w:sectPr w:rsidR="00EA6703" w:rsidRPr="00CA63D0" w:rsidSect="0046678A">
      <w:type w:val="nextColumn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FA2" w:rsidRDefault="00196FA2">
      <w:r>
        <w:separator/>
      </w:r>
    </w:p>
  </w:endnote>
  <w:endnote w:type="continuationSeparator" w:id="0">
    <w:p w:rsidR="00196FA2" w:rsidRDefault="00196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FA2" w:rsidRDefault="00196FA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96FA2" w:rsidRDefault="00196FA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FA2" w:rsidRDefault="00196FA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96FA2" w:rsidRDefault="00196FA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96FA2" w:rsidRDefault="00196FA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96FA2" w:rsidRDefault="00196FA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96FA2" w:rsidRDefault="00196FA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FA2" w:rsidRDefault="00196FA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FA2" w:rsidRDefault="00196FA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Pr="005A284B" w:rsidRDefault="00196FA2" w:rsidP="005A284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highlight w:val="yellow"/>
                                </w:rPr>
                              </w:pPr>
                              <w:r w:rsidRPr="00755BCE">
                                <w:rPr>
                                  <w:b/>
                                  <w:sz w:val="22"/>
                                  <w:szCs w:val="22"/>
                                </w:rPr>
                                <w:t>P-AP90DNA.ПС</w:t>
                              </w:r>
                            </w:p>
                            <w:p w:rsidR="00196FA2" w:rsidRPr="00B7687E" w:rsidRDefault="00196FA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Pr="00ED1531" w:rsidRDefault="00196FA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5565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Pr="00ED1531" w:rsidRDefault="00196FA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5"/>
                            <a:ext cx="2835" cy="1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96FA2" w:rsidRPr="00581720" w:rsidRDefault="00196FA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1405A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 Air Conditioning, Inc.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96FA2" w:rsidRDefault="00196FA2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ПАНЕЛЬ ДЕКОРАТИВНАЯ </w:t>
                              </w:r>
                            </w:p>
                            <w:p w:rsidR="00196FA2" w:rsidRPr="00BB0CE5" w:rsidRDefault="00196FA2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ДЛЯ ВНУТРЕННИХ БЛОКОВ </w:t>
                              </w:r>
                            </w:p>
                            <w:p w:rsidR="00196FA2" w:rsidRPr="00BB0CE5" w:rsidRDefault="00196FA2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КАССЕТНОГО ТИПА </w:t>
                              </w:r>
                            </w:p>
                            <w:p w:rsidR="00196FA2" w:rsidRPr="00BB0CE5" w:rsidRDefault="00196FA2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196FA2" w:rsidRPr="00BB0CE5" w:rsidRDefault="00196FA2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>P-AP90DNA</w:t>
                              </w:r>
                              <w:r w:rsidRPr="00BB0CE5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 xml:space="preserve"> </w:t>
                              </w:r>
                            </w:p>
                            <w:p w:rsidR="00196FA2" w:rsidRPr="00755BCE" w:rsidRDefault="00196FA2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55BCE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96FA2" w:rsidRPr="00613EFB" w:rsidRDefault="00196FA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nNVw8AAD7kAAAOAAAAZHJzL2Uyb0RvYy54bWzsXe1uo0gW/b/SvgPivyd8mQ9r3KPESVoj&#10;9ey0Jr2a3wRjg8YGBkg7PaORVtpH2BfZN9hXmHmjvVUFFzBOHHfsIum+idQNwWAobp06995Tt779&#10;7n69Uj6GeRGnyVTVv9FUJUyCdB4ny6n6zw/XI1dVitJP5v4qTcKp+iks1O/e/P1v326ySWikUbqa&#10;h7kCF0mKySabqlFZZpOzsyKIwrVffJNmYQIHF2m+9kvYzZdn89zfwNXXqzND0+yzTZrPszwNwqKA&#10;v16Kg+obfv3FIgzKHxeLIiyV1VSFeyv5vzn/95b9e/bmW3+yzP0sioPqNvzPuIu1HyfwpXipS7/0&#10;lbs87l1qHQd5WqSL8psgXZ+li0UchPwZ4Gl0betp3ubpXcafZTnZLDNsJmjarXb67MsG//j4Plfi&#10;+VQ17LGqJP4aXtKf//nrX3/9+8//we9/FfZ3aKVNtpzAh9/m2U32PhePCpvv0uCXAg6fbR9n+0vx&#10;YeV280M6h+v6d2XKW+l+ka/ZJeD5lXv+Mj7hywjvSyWAPzqa7nkG3FMAx3RNdx3Pqt5XEMFLZSda&#10;Y0tV4LDhWuJNBtFVdbqu6w68cH6ybTgGO37mT8Q387ut7o49Gthe0TRv8bzmvYn8LORvrWAths1r&#10;1837E1ilnyxXoeJ4omn5B+t2LUSjKkk6i+Bj4XmRwQnQBnB+/ac8TzdR6M/hVnX+ZOwZ4MvENdhO&#10;AW9pb8PrurnVgHXr65rlQtetm098Sd18/iTLi/JtmK4VtjFVc7hB/mL9j++KUrR0/RH2npP0Ol6t&#10;4O/+ZJUoG/bCxs6Yn1Gkq3jOjrKDRb68na1y5aPPuiv/qd5b52PruATQWMXrqerih/wJa5CrZM6/&#10;pvTjldiGl75K2MXh0eDmqi3ROX/3NO/KvXKtkWXYVyNLu7wcnV/PrJF9rTvjS/NyNrvU/2D3qVuT&#10;KJ7Pw4Tdag0UuvU0S6kgS3RxhIrOI3We/Jr/9J/8rHsb3KDhqer/+dOBaYuXL+z6Np1/AkPIU3hL&#10;0B0AqWEjSvPfVGUDqDdVi1/v/DxUldX3CRiTp1vQyZSS71hjx4CdvH3ktn3ETwK41FQtVUVszkoB&#10;rXdZHi8j+Cadv+MkPYeev4i5ZbD7E3fFUYN3PQEvvEMi0mC/cep+w+FQcTkIbMMNQ95jwRH2Ct0y&#10;oBNwe2r1C6+CFcOwq4OIR2ObYQ4AEt/gJ7YQSbO2Tx0WkKB/C7z/wJ7uIr1XXN7PW1iilPfw9/o9&#10;9pDpSDBk2xUM2YbpbLW3qQFCMRgyXLPqEfXoUSPM54AQgwFEpa8BIjj+1ainG5Z2YXija9t1Rta1&#10;NR55juaOYMS98GwwU+vyuot67+IkfD7qMeT3xjCms9Z/GP6OBvwI2uz2a5Ss/9+FluX97T0nQybv&#10;2Q1UPRlATVtD/DR0viPwUxwQ8Cm2j4qeUhiM1wcMzqukA4bjwQtiONsHDHdcwzPhRYtMHUwpCC+Y&#10;u7CHXTV4gUT+QML1JeMF40LbBIOP4dLxwnVcwK6deAFMjfhF3/kivHiCY/n5/EJEMohfdCIkDotw&#10;8ABU45DwuI50vLA1hgqEF8vThSyIXxzCLyx0zIlfYEQVgro9vKhi1RgMlRPAwLhP3x8xPeIXO4K7&#10;xC9Oyy/QLye8aPDC7OOFzWKK0vmFZ44hGwT8ookT1wFm29XgNlnAk0Uy4OYwRvy8rAsFPCngyTJF&#10;zNZZblBYPQYwLHTMDwSMTsZIH1uQkJOWMpIR9HQg/SCckiZt6/IkRQs1eDx7O217pOQIcos+VrSS&#10;tHUy6khoQTlaIed4OElxMIER0cRdWYfn9Di5OVopHQ5lKDzpJBKwVV+bJUJ6EtwnlfQEJRFcdfHh&#10;UwYyk44iQpxSo95eRQR6/v3eVuUV9g7LK0g28QyXHDEEaIQqzcMr0z+00q8YSBNCkP2Bd9FlGDti&#10;bxbEO2I4O72Kx0EVj7BOjPuD+Ob01tmMBR4on7i+oOaNpu1WWqk9rPFg83xWxpasU6p1olaGWyfI&#10;TRrvRqJ17oiCnMw6n6ckI/OUap6oOBLmiUFNKeCJKqMHh/b9JPpg8CTzfEVjO+pbhHliDE2KeaKm&#10;hczz5NLbV0k9QfhaRSKEeWLERop5ooSCzJPMc9f8BtAOd8yznbk/Pfd8JKJe+e00uB9r4sLrRE9M&#10;Fgv0bCeKT2+e6LjbY4OzXiF/YPOcWkHcY3vuRD5fD/kEtXIHPtuJSZn26cJ8CwosnXDa1+tET8yC&#10;CfRsJ8AkWidMUtmaj0Vhz+NOSnyd1tlNGXk4eUeKZ4Rju2OCgpWwk7ATUlJgefUEVrebMvIGShk5&#10;9phz3oZ5EnYSdhqgZWnzTh3kOzJzRrppshoPTGrf84wqx123dE43Hpa2rCjjvlVRZHfFgdc5uHeT&#10;RlAJZCgD7blGMCX9RDl3WZ47r5ADmqSatXB5UmdqxoAFMvaba/tOz6/HmmOZ7shxxubIMq+00YV7&#10;PRudz3Tbdq4uZhdXW6U8rvjTF8+f187kf2HdlGwnvYMCJTfRfKPMY1YfxRx7EPaBHSiPYThC+a34&#10;qyWUTArKHPSSaflzXEZcw8TqdHA9YbsWiquxX2b4gIJ4db7X+uJWfZDq2cQnnlIihF1aspaGzckU&#10;0kruVOqa3IRbM/T03Urq2SctfUM9G6scfZE9m9W56fRsublKxhj3kEpw2is0faCazIvllPU4Q0P2&#10;BMphPacAV2vkbA2qNGQXUEjxgSJ2XjfJC7kruWR8rBli4tSD3iJ17JMUq6MR+wsfsbvpcV2Tmx/X&#10;TdeDO2BhoJ6XXes39tVzohEby+buLAf7uTEhcrI73v0rc7K9rq5A1+QKC3QocFWVaqOOLbW8LI3Y&#10;X/iIjZIMrJaka21dBqsFLbv8SS+H49lUvpXKn1TlvQ+s243iPRYefkoku6lmgG7pgXOrv+RyjB6q&#10;ZFqA0ZbKDAEYPVJAgLGzGP7B5QbarN2jes9V7f8Hy5+gu0uAgcIlD4VLLcBoq5cGAIx+qo4AgwAD&#10;FxCRxzDQjSbAaAADtWQNYOhtPdkQgNET5RJgEGAMABjomhNgNICB2r4WYLT1fUMARk8nTYBBgDEA&#10;YKBrToDRAAZKBluA0ZYNygOMRj7Y1yLQIjSEGAMgBvrmhBg1YpisHO3WohKwvl9LtSQRMR6RJRJi&#10;EGLIRwxRYZzJ/gkxGsRAjWOLY2BCCSZ2SkSMR/SOYpVSWhmTLSXZnipDmZKTriwxRvecIKOBDFRP&#10;tiADU0pyIaMhGb3cKpEMIhkDkAz0zwkxGsRAWWYLMTCnJBcxGpLRQwwiGdhfiGRMpGVXx+igE2Q0&#10;kLFD8CkqYzAHTipkYCntfuhTN2FOGF+/CuZQPz7FMg+D8skLZbAp8S1J82SV8Fn3la6no3YasGTB&#10;EdeL6TwSCbj2CLjEchgUyWhXnjJhElc/9olppYEQo88xCDHILUGaJY9joH9OHKPhGDsknzqmlYZB&#10;jL7kkzgGdhfySiR6JeifE2I0iLFD82kMo/lEr6RfiJUQgxAjxiaQxzFI9AkOfhWeqOrhmmw++LYi&#10;QyyKMFwco18clxADuwtxDIkcA91z4hgNx9ih+jQwqyTVK8FlsPqRT1Z5igKfvdKlpMc4rR4DvXMC&#10;DAQMmHTWpxiYUxoIMHqBTwIMinsiyZLmk9jonBNgNICxQ/NpDKP5RIbRj3sSYBBgDAAYpPjsBzH0&#10;HYpPWMgEijJLD2I0gNGb6k6AQYAxAGCga04Mo2EYOwSfUMt6WMDoTXUnwCDAGAAw0DUnwGgAY4fc&#10;08B8ktQYRmuquydIjhAnsuWrm5VyYGUuCYLPF738Bck/J50mOE5Qo62EfSmrfLHlsmD5kUkUszUk&#10;D1htC2uUQmHcavA/EPQ83bIgvll+nxRT1Ro7oLZQcr5THbltH/GTIEph2bFSVcTmrIQ9OOUuy+Nl&#10;BIuT6VyDnaTnd2W6iNlScLxKorgr6auCmfoO0aqBWTGpuOeZ44dWGzE9G5JSbPbt/uUpj6FzJ9iz&#10;rq3xyIOg2EjTvQvP1izPurz+gxkv9kO+jtz9epUUz1kbSNlMVW8MAx3PZaWrRjjSyYTztE69Jh/B&#10;3uOLDDawh0GS1wJ7gIbLyTLPbjIW3OlsAhrVqhYdlbNv8/QuU3SjSswt2dSct+z09zkzKH6ld2nw&#10;SyGQtnscvwCue7v5IZ2HU9UHYOa2WC9Vli4WClAvCyY9sCVTXBOWIYWLNaQMFlER4OQaQlnjT4Lo&#10;R3EWuHhwEE7jG/y0ILq6LxXG5non4qK7TSuwx2BBrk2RVUtnwt7T1uHapPn8zNB07YxtZXkahMXD&#10;q02ZMLupl8YzMX0hdSjAVusrhdg8J4kjAc14+gqwH7pduGfGk43Bo51A+jHMS1hqVlU2uZ9N1eLX&#10;Oz8PVWXFuWG7zL3YFgRSbAv+KLZfH33coS40MYMxDGZ4msNDog1AE2ZglKnDqUgsdFKxkFj0lA3e&#10;hBlt7rZDX2hiEmMYzGjYGQwEnJs1mOG5PHaA3MyfZHlRvg3TtcI2puoxPE7iGcQz4jlzCR6NU32t&#10;PINF3bZnMZiYxxgGM2A5Xlh5u+MJEmgQ0WjiV8eJxz/FOXlclfzVgsYOmaGJeYCBQMOwHH4L5J0k&#10;eyK+5J2c1DuBaAWMXeSdsBZoeScw06liGjy9oYtgb/WhWSKiysF9cpPxqLKSpLPIT5bhTeRn4YdP&#10;GUSQefyDZ/XguuIUdn7BVgjdF2XGyCfUINoGCgwX12mQOkK95Y+82KW5X5iT0ypwhTktIUgSY269&#10;COa7oqwSs+wVtvsMdCD+niE4LytKb6CyrbJPDEyisUH6QYJ99tkv2SdTJzALqjI1kCp9WqbmcxeL&#10;f5gbiojTEPaJQqqfoOAcIOMqVHRzW0nFc71bCHqe5+kmCv05pLc6ECpyeYdDaD+ogxYKmbo9IHpQ&#10;UIflsA137EhLYtcF+b5GocJLESUxG07vyjC/ieYbZR6zUKA59iAFDDug+oF8EPsBJdBqmUzVoMxB&#10;OZSWP8dlxMkC0wXxftCup+5q7JcxM+jbeHUxEtUvm+3hgHWAGGpnFBrkSr/tTlt94conUJx0iR5G&#10;3uQMpF6lJ+ijFJgMkzrtx6gXS/RqSwUzblKrwuO9y+Op+rs3YNXQ/bSvfaeENs9CmyEYCGqDKoaM&#10;0TE5HbtW/PTz0Eg/aoAnB+4rJMgosxLmCepi6CTyAwx9aRWZ54v23xpNII86LCebJUQdgCYuQXMU&#10;xcGlX/rtff6pSWikUbqah/mb/wMAAP//AwBQSwMEFAAGAAgAAAAhAPv64urhAAAACwEAAA8AAABk&#10;cnMvZG93bnJldi54bWxMj0FLw0AQhe+C/2EZwZvdxJrQxmxKKeqpCLaC9DbNTpPQ7G7IbpP03zs9&#10;6Wne8IY338tXk2nFQL1vnFUQzyIQZEunG1sp+N6/Py1A+IBWY+ssKbiSh1Vxf5djpt1ov2jYhUpw&#10;iPUZKqhD6DIpfVmTQT9zHVn2Tq43GHjtK6l7HDnctPI5ilJpsLH8ocaONjWV593FKPgYcVzP47dh&#10;ez5trod98vmzjUmpx4dp/Qoi0BT+juGGz+hQMNPRXaz2olXwsuAqgWeagLj5cTJndWSVJtESZJHL&#10;/x2KXwAAAP//AwBQSwECLQAUAAYACAAAACEAtoM4kv4AAADhAQAAEwAAAAAAAAAAAAAAAAAAAAAA&#10;W0NvbnRlbnRfVHlwZXNdLnhtbFBLAQItABQABgAIAAAAIQA4/SH/1gAAAJQBAAALAAAAAAAAAAAA&#10;AAAAAC8BAABfcmVscy8ucmVsc1BLAQItABQABgAIAAAAIQCxIvnNVw8AAD7kAAAOAAAAAAAAAAAA&#10;AAAAAC4CAABkcnMvZTJvRG9jLnhtbFBLAQItABQABgAIAAAAIQD7+uLq4QAAAAsBAAAPAAAAAAAA&#10;AAAAAAAAALE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96FA2" w:rsidRPr="005A284B" w:rsidRDefault="00196FA2" w:rsidP="005A284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highlight w:val="yellow"/>
                          </w:rPr>
                        </w:pPr>
                        <w:r w:rsidRPr="00755BCE">
                          <w:rPr>
                            <w:b/>
                            <w:sz w:val="22"/>
                            <w:szCs w:val="22"/>
                          </w:rPr>
                          <w:t>P-AP90DNA.ПС</w:t>
                        </w:r>
                      </w:p>
                      <w:p w:rsidR="00196FA2" w:rsidRPr="00B7687E" w:rsidRDefault="00196FA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96FA2" w:rsidRPr="00ED1531" w:rsidRDefault="00196FA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5565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96FA2" w:rsidRPr="00ED1531" w:rsidRDefault="00196FA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5;width:2835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96FA2" w:rsidRPr="00581720" w:rsidRDefault="00196FA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1405A1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Johnson Controls Air Conditioning, Inc.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96FA2" w:rsidRDefault="00196FA2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ПАНЕЛЬ ДЕКОРАТИВНАЯ </w:t>
                        </w:r>
                      </w:p>
                      <w:p w:rsidR="00196FA2" w:rsidRPr="00BB0CE5" w:rsidRDefault="00196FA2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ДЛЯ ВНУТРЕННИХ БЛОКОВ </w:t>
                        </w:r>
                      </w:p>
                      <w:p w:rsidR="00196FA2" w:rsidRPr="00BB0CE5" w:rsidRDefault="00196FA2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КАССЕТНОГО ТИПА </w:t>
                        </w:r>
                      </w:p>
                      <w:p w:rsidR="00196FA2" w:rsidRPr="00BB0CE5" w:rsidRDefault="00196FA2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196FA2" w:rsidRPr="00BB0CE5" w:rsidRDefault="00196FA2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>P-AP90DNA</w:t>
                        </w:r>
                        <w:r w:rsidRPr="00BB0CE5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 xml:space="preserve"> </w:t>
                        </w:r>
                      </w:p>
                      <w:p w:rsidR="00196FA2" w:rsidRPr="00755BCE" w:rsidRDefault="00196FA2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55BCE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96FA2" w:rsidRPr="00613EFB" w:rsidRDefault="00196FA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FA2" w:rsidRDefault="00196FA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Pr="00AF301F" w:rsidRDefault="00196FA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5565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Pr="00755BCE" w:rsidRDefault="00196FA2" w:rsidP="00755BC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55BCE">
                                <w:rPr>
                                  <w:b/>
                                  <w:sz w:val="22"/>
                                  <w:szCs w:val="22"/>
                                </w:rPr>
                                <w:t>P-AP90DNA.ПС</w:t>
                              </w:r>
                            </w:p>
                            <w:p w:rsidR="00196FA2" w:rsidRPr="00C23BB2" w:rsidRDefault="00196FA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96FA2" w:rsidRPr="00EC2FF5" w:rsidRDefault="00196FA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96FA2" w:rsidRPr="00AF301F" w:rsidRDefault="00196FA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5565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96FA2" w:rsidRPr="00755BCE" w:rsidRDefault="00196FA2" w:rsidP="00755BC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55BCE">
                          <w:rPr>
                            <w:b/>
                            <w:sz w:val="22"/>
                            <w:szCs w:val="22"/>
                          </w:rPr>
                          <w:t>P-AP90DNA.ПС</w:t>
                        </w:r>
                      </w:p>
                      <w:p w:rsidR="00196FA2" w:rsidRPr="00C23BB2" w:rsidRDefault="00196FA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96FA2" w:rsidRPr="00EC2FF5" w:rsidRDefault="00196FA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FA2" w:rsidRDefault="00196FA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Default="00196F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Pr="00AF301F" w:rsidRDefault="00196FA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5565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FA2" w:rsidRPr="00755BCE" w:rsidRDefault="00196FA2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55BCE">
                                <w:rPr>
                                  <w:b/>
                                  <w:sz w:val="22"/>
                                  <w:szCs w:val="22"/>
                                </w:rPr>
                                <w:t>P-AP90DNA.ПС</w:t>
                              </w:r>
                            </w:p>
                            <w:p w:rsidR="00196FA2" w:rsidRPr="00EC2FF5" w:rsidRDefault="00196FA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96FA2" w:rsidRDefault="00196F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96FA2" w:rsidRPr="00AF301F" w:rsidRDefault="00196FA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5565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96FA2" w:rsidRPr="00755BCE" w:rsidRDefault="00196FA2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55BCE">
                          <w:rPr>
                            <w:b/>
                            <w:sz w:val="22"/>
                            <w:szCs w:val="22"/>
                          </w:rPr>
                          <w:t>P-AP90DNA.ПС</w:t>
                        </w:r>
                      </w:p>
                      <w:p w:rsidR="00196FA2" w:rsidRPr="00EC2FF5" w:rsidRDefault="00196FA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FA2" w:rsidRDefault="00196FA2">
      <w:r>
        <w:separator/>
      </w:r>
    </w:p>
  </w:footnote>
  <w:footnote w:type="continuationSeparator" w:id="0">
    <w:p w:rsidR="00196FA2" w:rsidRDefault="00196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FA2" w:rsidRDefault="00196FA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96FA2" w:rsidRDefault="00196FA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FA2" w:rsidRDefault="00196FA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FA2" w:rsidRDefault="00196FA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hdrShapeDefaults>
    <o:shapedefaults v:ext="edit" spidmax="164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0104"/>
    <w:rsid w:val="00054A54"/>
    <w:rsid w:val="00057BCD"/>
    <w:rsid w:val="00057CBB"/>
    <w:rsid w:val="00073C25"/>
    <w:rsid w:val="000779F8"/>
    <w:rsid w:val="000814C8"/>
    <w:rsid w:val="0008244A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106CF7"/>
    <w:rsid w:val="00110103"/>
    <w:rsid w:val="00114540"/>
    <w:rsid w:val="00116614"/>
    <w:rsid w:val="00117ADC"/>
    <w:rsid w:val="00122066"/>
    <w:rsid w:val="00127EE8"/>
    <w:rsid w:val="001320A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95605"/>
    <w:rsid w:val="00196FA2"/>
    <w:rsid w:val="001A0A60"/>
    <w:rsid w:val="001A6BBE"/>
    <w:rsid w:val="001B4294"/>
    <w:rsid w:val="001C0038"/>
    <w:rsid w:val="001C18B3"/>
    <w:rsid w:val="001C1974"/>
    <w:rsid w:val="001C3EDB"/>
    <w:rsid w:val="001D085D"/>
    <w:rsid w:val="001D56EC"/>
    <w:rsid w:val="001E2E2E"/>
    <w:rsid w:val="001E45FC"/>
    <w:rsid w:val="001F7544"/>
    <w:rsid w:val="0020028F"/>
    <w:rsid w:val="00200C8E"/>
    <w:rsid w:val="00201938"/>
    <w:rsid w:val="00207A23"/>
    <w:rsid w:val="0021013D"/>
    <w:rsid w:val="00216ED8"/>
    <w:rsid w:val="00220DC9"/>
    <w:rsid w:val="00231E1B"/>
    <w:rsid w:val="002322B2"/>
    <w:rsid w:val="00232AF5"/>
    <w:rsid w:val="00234107"/>
    <w:rsid w:val="0023535B"/>
    <w:rsid w:val="002446F6"/>
    <w:rsid w:val="00244B04"/>
    <w:rsid w:val="002510D6"/>
    <w:rsid w:val="00253E33"/>
    <w:rsid w:val="0025565A"/>
    <w:rsid w:val="00266678"/>
    <w:rsid w:val="00266864"/>
    <w:rsid w:val="00276931"/>
    <w:rsid w:val="00282779"/>
    <w:rsid w:val="00290A2E"/>
    <w:rsid w:val="00293885"/>
    <w:rsid w:val="002970FA"/>
    <w:rsid w:val="00297D3E"/>
    <w:rsid w:val="00297FD5"/>
    <w:rsid w:val="002A1BAD"/>
    <w:rsid w:val="002A49F0"/>
    <w:rsid w:val="002B0E60"/>
    <w:rsid w:val="002B216E"/>
    <w:rsid w:val="002B4BD3"/>
    <w:rsid w:val="002C2364"/>
    <w:rsid w:val="002C44E0"/>
    <w:rsid w:val="002C6841"/>
    <w:rsid w:val="002E23E5"/>
    <w:rsid w:val="002E371D"/>
    <w:rsid w:val="002F51DB"/>
    <w:rsid w:val="002F79FC"/>
    <w:rsid w:val="003066A5"/>
    <w:rsid w:val="00311219"/>
    <w:rsid w:val="00326079"/>
    <w:rsid w:val="00343FCA"/>
    <w:rsid w:val="00344173"/>
    <w:rsid w:val="00345C5B"/>
    <w:rsid w:val="003508BB"/>
    <w:rsid w:val="0036188A"/>
    <w:rsid w:val="00371DD6"/>
    <w:rsid w:val="00371E72"/>
    <w:rsid w:val="00372A29"/>
    <w:rsid w:val="0038664E"/>
    <w:rsid w:val="003964AD"/>
    <w:rsid w:val="003D1C42"/>
    <w:rsid w:val="003E3AD4"/>
    <w:rsid w:val="003E6FA8"/>
    <w:rsid w:val="003F28A1"/>
    <w:rsid w:val="003F43C3"/>
    <w:rsid w:val="004106D7"/>
    <w:rsid w:val="004158E2"/>
    <w:rsid w:val="00437185"/>
    <w:rsid w:val="00441553"/>
    <w:rsid w:val="00441947"/>
    <w:rsid w:val="00446569"/>
    <w:rsid w:val="00447708"/>
    <w:rsid w:val="004502D6"/>
    <w:rsid w:val="0045578A"/>
    <w:rsid w:val="00455E74"/>
    <w:rsid w:val="0046414B"/>
    <w:rsid w:val="0046678A"/>
    <w:rsid w:val="0047634B"/>
    <w:rsid w:val="00481268"/>
    <w:rsid w:val="0048313C"/>
    <w:rsid w:val="004831AA"/>
    <w:rsid w:val="004965E7"/>
    <w:rsid w:val="004A14D0"/>
    <w:rsid w:val="004A7079"/>
    <w:rsid w:val="004B6F5E"/>
    <w:rsid w:val="004C1297"/>
    <w:rsid w:val="004C329E"/>
    <w:rsid w:val="004D1F92"/>
    <w:rsid w:val="004D3909"/>
    <w:rsid w:val="004D5533"/>
    <w:rsid w:val="004E674F"/>
    <w:rsid w:val="004F494A"/>
    <w:rsid w:val="004F77E1"/>
    <w:rsid w:val="0050033F"/>
    <w:rsid w:val="00500799"/>
    <w:rsid w:val="00505AFE"/>
    <w:rsid w:val="00516586"/>
    <w:rsid w:val="00524CD7"/>
    <w:rsid w:val="00525949"/>
    <w:rsid w:val="00531B53"/>
    <w:rsid w:val="00533AA2"/>
    <w:rsid w:val="005402D1"/>
    <w:rsid w:val="005411CB"/>
    <w:rsid w:val="00554566"/>
    <w:rsid w:val="00557D90"/>
    <w:rsid w:val="005615C2"/>
    <w:rsid w:val="005657DB"/>
    <w:rsid w:val="0058149E"/>
    <w:rsid w:val="00581720"/>
    <w:rsid w:val="00584062"/>
    <w:rsid w:val="005874A9"/>
    <w:rsid w:val="00590895"/>
    <w:rsid w:val="00592BC8"/>
    <w:rsid w:val="005A284B"/>
    <w:rsid w:val="005B68E2"/>
    <w:rsid w:val="005B7781"/>
    <w:rsid w:val="005C47D3"/>
    <w:rsid w:val="005D0574"/>
    <w:rsid w:val="005E38BC"/>
    <w:rsid w:val="005E5127"/>
    <w:rsid w:val="00600C36"/>
    <w:rsid w:val="00601691"/>
    <w:rsid w:val="0060423E"/>
    <w:rsid w:val="00604EED"/>
    <w:rsid w:val="006070F9"/>
    <w:rsid w:val="006239D1"/>
    <w:rsid w:val="006318B7"/>
    <w:rsid w:val="006416FB"/>
    <w:rsid w:val="00646CE5"/>
    <w:rsid w:val="00656098"/>
    <w:rsid w:val="006575C9"/>
    <w:rsid w:val="00663893"/>
    <w:rsid w:val="00663BA6"/>
    <w:rsid w:val="00671590"/>
    <w:rsid w:val="0067315B"/>
    <w:rsid w:val="006752A0"/>
    <w:rsid w:val="00684159"/>
    <w:rsid w:val="006866EC"/>
    <w:rsid w:val="0068692C"/>
    <w:rsid w:val="00687F0A"/>
    <w:rsid w:val="006912EC"/>
    <w:rsid w:val="00693F88"/>
    <w:rsid w:val="00697856"/>
    <w:rsid w:val="006A3296"/>
    <w:rsid w:val="006A4752"/>
    <w:rsid w:val="006A4CD0"/>
    <w:rsid w:val="006A7C74"/>
    <w:rsid w:val="006B0C6E"/>
    <w:rsid w:val="006B12BE"/>
    <w:rsid w:val="006B3F2C"/>
    <w:rsid w:val="006D19F8"/>
    <w:rsid w:val="006D1C51"/>
    <w:rsid w:val="006D3295"/>
    <w:rsid w:val="006D6622"/>
    <w:rsid w:val="006D6A03"/>
    <w:rsid w:val="006E30DA"/>
    <w:rsid w:val="006E54B4"/>
    <w:rsid w:val="006E631E"/>
    <w:rsid w:val="006F412D"/>
    <w:rsid w:val="0070650B"/>
    <w:rsid w:val="00712B08"/>
    <w:rsid w:val="0073406F"/>
    <w:rsid w:val="00740801"/>
    <w:rsid w:val="00743BC5"/>
    <w:rsid w:val="00745BD9"/>
    <w:rsid w:val="007472BC"/>
    <w:rsid w:val="00751720"/>
    <w:rsid w:val="00751FA7"/>
    <w:rsid w:val="00755BCE"/>
    <w:rsid w:val="00776934"/>
    <w:rsid w:val="0078177F"/>
    <w:rsid w:val="007877E0"/>
    <w:rsid w:val="007B095E"/>
    <w:rsid w:val="007B36E9"/>
    <w:rsid w:val="007C300D"/>
    <w:rsid w:val="007D349B"/>
    <w:rsid w:val="007D4E6B"/>
    <w:rsid w:val="007D6CCA"/>
    <w:rsid w:val="007E5E22"/>
    <w:rsid w:val="007F3078"/>
    <w:rsid w:val="00800294"/>
    <w:rsid w:val="008003C3"/>
    <w:rsid w:val="00810B70"/>
    <w:rsid w:val="00815656"/>
    <w:rsid w:val="00830725"/>
    <w:rsid w:val="008361D5"/>
    <w:rsid w:val="00842788"/>
    <w:rsid w:val="00842C8C"/>
    <w:rsid w:val="00850DCA"/>
    <w:rsid w:val="00851CB0"/>
    <w:rsid w:val="0085316F"/>
    <w:rsid w:val="008611AB"/>
    <w:rsid w:val="0087148A"/>
    <w:rsid w:val="00872746"/>
    <w:rsid w:val="00876CCF"/>
    <w:rsid w:val="0088349B"/>
    <w:rsid w:val="0088749B"/>
    <w:rsid w:val="00896986"/>
    <w:rsid w:val="00897EAB"/>
    <w:rsid w:val="008A4FB2"/>
    <w:rsid w:val="008A504E"/>
    <w:rsid w:val="008C2693"/>
    <w:rsid w:val="008D09DC"/>
    <w:rsid w:val="008E0B73"/>
    <w:rsid w:val="008F7D55"/>
    <w:rsid w:val="009048BB"/>
    <w:rsid w:val="00913F03"/>
    <w:rsid w:val="009148F2"/>
    <w:rsid w:val="009160B5"/>
    <w:rsid w:val="00922280"/>
    <w:rsid w:val="00926E2F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F609A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006A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121C"/>
    <w:rsid w:val="00AC57D5"/>
    <w:rsid w:val="00AD1917"/>
    <w:rsid w:val="00AD6D0F"/>
    <w:rsid w:val="00AE188B"/>
    <w:rsid w:val="00AE3233"/>
    <w:rsid w:val="00AF1F03"/>
    <w:rsid w:val="00AF301F"/>
    <w:rsid w:val="00AF72B6"/>
    <w:rsid w:val="00B02AA8"/>
    <w:rsid w:val="00B14F7A"/>
    <w:rsid w:val="00B178AF"/>
    <w:rsid w:val="00B2430D"/>
    <w:rsid w:val="00B263D1"/>
    <w:rsid w:val="00B31465"/>
    <w:rsid w:val="00B65EF5"/>
    <w:rsid w:val="00B70055"/>
    <w:rsid w:val="00B713E6"/>
    <w:rsid w:val="00B757EC"/>
    <w:rsid w:val="00B84A92"/>
    <w:rsid w:val="00B853CA"/>
    <w:rsid w:val="00B930C4"/>
    <w:rsid w:val="00BA4D5C"/>
    <w:rsid w:val="00BA79AF"/>
    <w:rsid w:val="00BA7C55"/>
    <w:rsid w:val="00BB0CE5"/>
    <w:rsid w:val="00BB1D2A"/>
    <w:rsid w:val="00BB28FA"/>
    <w:rsid w:val="00BC0D71"/>
    <w:rsid w:val="00BC0F37"/>
    <w:rsid w:val="00BC6A6E"/>
    <w:rsid w:val="00BD05D5"/>
    <w:rsid w:val="00BD6439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5FDD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D2537"/>
    <w:rsid w:val="00CE6BD2"/>
    <w:rsid w:val="00CE7293"/>
    <w:rsid w:val="00CF2551"/>
    <w:rsid w:val="00CF2D98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549B4"/>
    <w:rsid w:val="00D566EE"/>
    <w:rsid w:val="00D625AB"/>
    <w:rsid w:val="00D62C92"/>
    <w:rsid w:val="00D6500E"/>
    <w:rsid w:val="00D70F85"/>
    <w:rsid w:val="00D91D7E"/>
    <w:rsid w:val="00D96268"/>
    <w:rsid w:val="00D97C02"/>
    <w:rsid w:val="00DA1947"/>
    <w:rsid w:val="00DA234E"/>
    <w:rsid w:val="00DA4E1F"/>
    <w:rsid w:val="00DC2AED"/>
    <w:rsid w:val="00DC42C5"/>
    <w:rsid w:val="00DC56ED"/>
    <w:rsid w:val="00DF6DB9"/>
    <w:rsid w:val="00E02961"/>
    <w:rsid w:val="00E035FD"/>
    <w:rsid w:val="00E13F0E"/>
    <w:rsid w:val="00E24807"/>
    <w:rsid w:val="00E24ED7"/>
    <w:rsid w:val="00E25C3B"/>
    <w:rsid w:val="00E50936"/>
    <w:rsid w:val="00E515AE"/>
    <w:rsid w:val="00E56CD3"/>
    <w:rsid w:val="00E60CA2"/>
    <w:rsid w:val="00E646AB"/>
    <w:rsid w:val="00E72244"/>
    <w:rsid w:val="00E774B2"/>
    <w:rsid w:val="00E8345E"/>
    <w:rsid w:val="00E90897"/>
    <w:rsid w:val="00E91B22"/>
    <w:rsid w:val="00E95D9A"/>
    <w:rsid w:val="00EA206C"/>
    <w:rsid w:val="00EA6703"/>
    <w:rsid w:val="00EB0EC2"/>
    <w:rsid w:val="00EB25BE"/>
    <w:rsid w:val="00EC1A80"/>
    <w:rsid w:val="00EC78F9"/>
    <w:rsid w:val="00EC79A8"/>
    <w:rsid w:val="00ED181F"/>
    <w:rsid w:val="00EE40B5"/>
    <w:rsid w:val="00EF240F"/>
    <w:rsid w:val="00EF2BB4"/>
    <w:rsid w:val="00EF3D97"/>
    <w:rsid w:val="00F07909"/>
    <w:rsid w:val="00F10803"/>
    <w:rsid w:val="00F1629E"/>
    <w:rsid w:val="00F17ACC"/>
    <w:rsid w:val="00F17C96"/>
    <w:rsid w:val="00F231E0"/>
    <w:rsid w:val="00F2687A"/>
    <w:rsid w:val="00F312E9"/>
    <w:rsid w:val="00F31673"/>
    <w:rsid w:val="00F45097"/>
    <w:rsid w:val="00F46DA1"/>
    <w:rsid w:val="00F51E1D"/>
    <w:rsid w:val="00F55F7B"/>
    <w:rsid w:val="00F56506"/>
    <w:rsid w:val="00F57CC0"/>
    <w:rsid w:val="00F62AE1"/>
    <w:rsid w:val="00F649B4"/>
    <w:rsid w:val="00F74593"/>
    <w:rsid w:val="00F7656C"/>
    <w:rsid w:val="00F817D9"/>
    <w:rsid w:val="00FA3A55"/>
    <w:rsid w:val="00FA64EB"/>
    <w:rsid w:val="00FB4745"/>
    <w:rsid w:val="00FC36A5"/>
    <w:rsid w:val="00FC694B"/>
    <w:rsid w:val="00FC6D6C"/>
    <w:rsid w:val="00FD1E81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5"/>
    <o:shapelayout v:ext="edit">
      <o:idmap v:ext="edit" data="1"/>
    </o:shapelayout>
  </w:shapeDefaults>
  <w:decimalSymbol w:val=","/>
  <w:listSeparator w:val=";"/>
  <w14:docId w14:val="45F4B29A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2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EF2BB4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20028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image" Target="media/image5.png"/><Relationship Id="rId34" Type="http://schemas.openxmlformats.org/officeDocument/2006/relationships/image" Target="media/image1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image" Target="media/image22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090E-C63E-483A-85EA-C9EBDB169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F3CCD799</Template>
  <TotalTime>178</TotalTime>
  <Pages>19</Pages>
  <Words>2831</Words>
  <Characters>16139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69</cp:revision>
  <cp:lastPrinted>2021-03-26T08:29:00Z</cp:lastPrinted>
  <dcterms:created xsi:type="dcterms:W3CDTF">2022-08-09T08:37:00Z</dcterms:created>
  <dcterms:modified xsi:type="dcterms:W3CDTF">2022-10-12T09:44:00Z</dcterms:modified>
</cp:coreProperties>
</file>