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927339" w:rsidP="00B02AA8">
            <w:pPr>
              <w:jc w:val="center"/>
              <w:rPr>
                <w:b/>
                <w:sz w:val="22"/>
                <w:szCs w:val="22"/>
              </w:rPr>
            </w:pPr>
            <w:r w:rsidRPr="00927339">
              <w:rPr>
                <w:b/>
                <w:sz w:val="22"/>
                <w:szCs w:val="22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7107F4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7107F4" w:rsidRPr="007C2003" w:rsidRDefault="007107F4" w:rsidP="007107F4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БЛОК ПЕРЕКЛЮЧЕНИЯ ПОТОКА </w:t>
            </w:r>
            <w:r w:rsidR="00C36AD6">
              <w:rPr>
                <w:b/>
                <w:szCs w:val="28"/>
              </w:rPr>
              <w:t xml:space="preserve">ПРОМЫШЛЕННОГО НАЗНАЧЕНИЯ </w:t>
            </w:r>
            <w:r w:rsidR="00D715BA">
              <w:rPr>
                <w:b/>
                <w:szCs w:val="28"/>
              </w:rPr>
              <w:t>CH-AP16</w:t>
            </w:r>
            <w:r w:rsidRPr="005219FD">
              <w:rPr>
                <w:b/>
                <w:szCs w:val="28"/>
              </w:rPr>
              <w:t>MSSX</w:t>
            </w:r>
          </w:p>
        </w:tc>
      </w:tr>
      <w:tr w:rsidR="007107F4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7107F4" w:rsidRPr="007C2003" w:rsidRDefault="007107F4" w:rsidP="007107F4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15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152"/>
      </w:tblGrid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D715BA" w:rsidP="00D03F3F">
            <w:pPr>
              <w:jc w:val="center"/>
              <w:rPr>
                <w:b/>
                <w:szCs w:val="28"/>
              </w:rPr>
            </w:pPr>
            <w:r w:rsidRPr="00D715BA">
              <w:rPr>
                <w:b/>
                <w:szCs w:val="28"/>
              </w:rPr>
              <w:t>CH-AP16MSSX</w:t>
            </w:r>
            <w:r w:rsidR="00C36AD6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054A54" w:rsidP="00C36AD6">
      <w:pPr>
        <w:jc w:val="center"/>
        <w:rPr>
          <w:sz w:val="22"/>
          <w:szCs w:val="22"/>
        </w:rPr>
      </w:pPr>
      <w:r w:rsidRPr="00FD64C5">
        <w:rPr>
          <w:sz w:val="22"/>
          <w:szCs w:val="22"/>
          <w:lang w:val="en-US"/>
        </w:rPr>
        <w:t>202</w:t>
      </w:r>
      <w:r w:rsidR="00F2782E">
        <w:rPr>
          <w:sz w:val="22"/>
          <w:szCs w:val="22"/>
        </w:rPr>
        <w:t>6</w:t>
      </w:r>
      <w:r w:rsidRPr="00FD64C5">
        <w:rPr>
          <w:sz w:val="22"/>
          <w:szCs w:val="22"/>
          <w:lang w:val="en-US"/>
        </w:rPr>
        <w:t xml:space="preserve"> </w:t>
      </w:r>
      <w:r w:rsidRPr="00FD64C5">
        <w:rPr>
          <w:sz w:val="22"/>
          <w:szCs w:val="22"/>
        </w:rPr>
        <w:t>г.</w:t>
      </w:r>
      <w:r w:rsidR="00927339">
        <w:rPr>
          <w:sz w:val="22"/>
          <w:szCs w:val="22"/>
        </w:rPr>
        <w:br w:type="page"/>
      </w:r>
    </w:p>
    <w:p w:rsidR="00054A54" w:rsidRPr="00526B37" w:rsidRDefault="00810B70" w:rsidP="00EE0D31">
      <w:pPr>
        <w:spacing w:after="240"/>
        <w:ind w:firstLine="142"/>
        <w:jc w:val="center"/>
        <w:rPr>
          <w:b/>
          <w:sz w:val="22"/>
          <w:szCs w:val="22"/>
        </w:rPr>
      </w:pPr>
      <w:bookmarkStart w:id="0" w:name="_Toc85529564"/>
      <w:r w:rsidRPr="00526B37">
        <w:rPr>
          <w:b/>
          <w:sz w:val="22"/>
          <w:szCs w:val="22"/>
        </w:rPr>
        <w:lastRenderedPageBreak/>
        <w:t>СОДЕРЖАНИЕ</w:t>
      </w:r>
      <w:r w:rsidR="00231E1B" w:rsidRPr="00526B37">
        <w:rPr>
          <w:b/>
          <w:sz w:val="22"/>
          <w:szCs w:val="22"/>
        </w:rPr>
        <w:t xml:space="preserve"> </w:t>
      </w:r>
    </w:p>
    <w:p w:rsidR="00526B37" w:rsidRPr="00526B37" w:rsidRDefault="00810B70" w:rsidP="00EE0D31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526B37">
        <w:rPr>
          <w:sz w:val="22"/>
          <w:szCs w:val="22"/>
        </w:rPr>
        <w:fldChar w:fldCharType="begin"/>
      </w:r>
      <w:r w:rsidRPr="00526B37">
        <w:rPr>
          <w:sz w:val="22"/>
          <w:szCs w:val="22"/>
        </w:rPr>
        <w:instrText xml:space="preserve"> TOC \o "1-3" \h \z \u </w:instrText>
      </w:r>
      <w:r w:rsidRPr="00526B37">
        <w:rPr>
          <w:sz w:val="22"/>
          <w:szCs w:val="22"/>
        </w:rPr>
        <w:fldChar w:fldCharType="separate"/>
      </w:r>
      <w:hyperlink w:anchor="_Toc105246204" w:history="1">
        <w:r w:rsidR="00526B37" w:rsidRPr="00526B37">
          <w:rPr>
            <w:rStyle w:val="ad"/>
            <w:noProof/>
            <w:sz w:val="22"/>
            <w:szCs w:val="22"/>
          </w:rPr>
          <w:t>Введение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_Toc105246204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4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2782E" w:rsidP="00EE0D31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05" w:history="1">
        <w:r w:rsidR="00526B37" w:rsidRPr="00526B37">
          <w:rPr>
            <w:rStyle w:val="ad"/>
            <w:noProof/>
            <w:sz w:val="22"/>
            <w:szCs w:val="22"/>
          </w:rPr>
          <w:t>1.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Общие сведения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_Toc105246205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5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2782E" w:rsidP="00EE0D31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06" w:history="1">
        <w:r w:rsidR="00526B37" w:rsidRPr="00526B37">
          <w:rPr>
            <w:rStyle w:val="ad"/>
            <w:noProof/>
            <w:sz w:val="22"/>
            <w:szCs w:val="22"/>
          </w:rPr>
          <w:t>2.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Основные технические данные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_Toc105246206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6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2782E" w:rsidP="00EE0D31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07" w:history="1">
        <w:r w:rsidR="00526B37" w:rsidRPr="00526B37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_Toc105246207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6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2782E" w:rsidP="00EE0D31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08" w:history="1">
        <w:r w:rsidR="00526B37" w:rsidRPr="00526B37">
          <w:rPr>
            <w:rStyle w:val="ad"/>
            <w:noProof/>
            <w:sz w:val="22"/>
            <w:szCs w:val="22"/>
          </w:rPr>
          <w:t>2.2 Описание изделия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_Toc105246208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6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2782E" w:rsidP="00EE0D31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09" w:history="1">
        <w:r w:rsidR="00526B37" w:rsidRPr="00526B37">
          <w:rPr>
            <w:rStyle w:val="ad"/>
            <w:noProof/>
            <w:sz w:val="22"/>
            <w:szCs w:val="22"/>
          </w:rPr>
          <w:t>2.3 Общий вид изделия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_Toc105246209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6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2782E" w:rsidP="00EE0D31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10" w:history="1">
        <w:r w:rsidR="00526B37" w:rsidRPr="00526B37">
          <w:rPr>
            <w:rStyle w:val="ad"/>
            <w:noProof/>
            <w:sz w:val="22"/>
            <w:szCs w:val="22"/>
          </w:rPr>
          <w:t>2.4 Монтаж и эксплуатация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_Toc105246210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7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2782E" w:rsidP="00EE0D31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11" w:history="1">
        <w:r w:rsidR="00526B37" w:rsidRPr="00526B37">
          <w:rPr>
            <w:rStyle w:val="ad"/>
            <w:noProof/>
            <w:sz w:val="22"/>
            <w:szCs w:val="22"/>
          </w:rPr>
          <w:t>2.5 Маркировка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_Toc105246211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7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2782E" w:rsidP="00EE0D31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12" w:history="1">
        <w:r w:rsidR="00526B37" w:rsidRPr="00526B37">
          <w:rPr>
            <w:rStyle w:val="ad"/>
            <w:noProof/>
            <w:sz w:val="22"/>
            <w:szCs w:val="22"/>
          </w:rPr>
          <w:t>2.6 Чертеж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_Toc105246212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7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2782E" w:rsidP="00EE0D31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13" w:history="1">
        <w:r w:rsidR="00526B37" w:rsidRPr="00526B37">
          <w:rPr>
            <w:rStyle w:val="ad"/>
            <w:noProof/>
            <w:sz w:val="22"/>
            <w:szCs w:val="22"/>
          </w:rPr>
          <w:t>3.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Комплектность поставки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_Toc105246213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8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2782E" w:rsidP="00EE0D31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14" w:history="1">
        <w:r w:rsidR="00526B37" w:rsidRPr="00526B37">
          <w:rPr>
            <w:rStyle w:val="ad"/>
            <w:noProof/>
            <w:sz w:val="22"/>
            <w:szCs w:val="22"/>
          </w:rPr>
          <w:t>4.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Гарантии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_Toc105246214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9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2782E" w:rsidP="00EE0D31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15" w:history="1">
        <w:r w:rsidR="00526B37" w:rsidRPr="00526B37">
          <w:rPr>
            <w:rStyle w:val="ad"/>
            <w:noProof/>
            <w:sz w:val="22"/>
            <w:szCs w:val="22"/>
          </w:rPr>
          <w:t>5.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Свидетельство об упаковывании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_Toc105246215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10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2782E" w:rsidP="00EE0D31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16" w:history="1">
        <w:r w:rsidR="00526B37" w:rsidRPr="00526B37">
          <w:rPr>
            <w:rStyle w:val="ad"/>
            <w:noProof/>
            <w:sz w:val="22"/>
            <w:szCs w:val="22"/>
          </w:rPr>
          <w:t>6.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Свидетельство о приемке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_Toc105246216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11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2782E" w:rsidP="00EE0D31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17" w:history="1">
        <w:r w:rsidR="00526B37" w:rsidRPr="00526B37">
          <w:rPr>
            <w:rStyle w:val="ad"/>
            <w:noProof/>
            <w:sz w:val="22"/>
            <w:szCs w:val="22"/>
          </w:rPr>
          <w:t>7.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Консервация*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_Toc105246217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12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2782E" w:rsidP="00EE0D31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18" w:history="1">
        <w:r w:rsidR="00526B37" w:rsidRPr="00526B37">
          <w:rPr>
            <w:rStyle w:val="ad"/>
            <w:noProof/>
            <w:sz w:val="22"/>
            <w:szCs w:val="22"/>
          </w:rPr>
          <w:t>8.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Сведения об утилизации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_Toc105246218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13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2782E" w:rsidP="00EE0D31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19" w:history="1">
        <w:r w:rsidR="00526B37" w:rsidRPr="00526B37">
          <w:rPr>
            <w:rStyle w:val="ad"/>
            <w:noProof/>
            <w:sz w:val="22"/>
            <w:szCs w:val="22"/>
          </w:rPr>
          <w:t>9.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Требования безопасности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_Toc105246219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13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2782E" w:rsidP="00EE0D31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20" w:history="1">
        <w:r w:rsidR="00526B37" w:rsidRPr="00526B37">
          <w:rPr>
            <w:rStyle w:val="ad"/>
            <w:noProof/>
            <w:sz w:val="22"/>
            <w:szCs w:val="22"/>
          </w:rPr>
          <w:t>9.1 Общие требования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_Toc105246220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13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2782E" w:rsidP="00EE0D31">
      <w:pPr>
        <w:pStyle w:val="12"/>
        <w:tabs>
          <w:tab w:val="left" w:pos="66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21" w:history="1">
        <w:r w:rsidR="00526B37" w:rsidRPr="00526B37">
          <w:rPr>
            <w:rStyle w:val="ad"/>
            <w:noProof/>
            <w:sz w:val="22"/>
            <w:szCs w:val="22"/>
          </w:rPr>
          <w:t>10.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Прием и передача изделия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_Toc105246221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14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2782E" w:rsidP="00EE0D31">
      <w:pPr>
        <w:pStyle w:val="12"/>
        <w:tabs>
          <w:tab w:val="left" w:pos="66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22" w:history="1">
        <w:r w:rsidR="00526B37" w:rsidRPr="00526B37">
          <w:rPr>
            <w:rStyle w:val="ad"/>
            <w:noProof/>
            <w:sz w:val="22"/>
            <w:szCs w:val="22"/>
          </w:rPr>
          <w:t>11.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Учет работы изделия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_Toc105246222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15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2782E" w:rsidP="00EE0D31">
      <w:pPr>
        <w:pStyle w:val="12"/>
        <w:tabs>
          <w:tab w:val="left" w:pos="66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23" w:history="1">
        <w:r w:rsidR="00526B37" w:rsidRPr="00526B37">
          <w:rPr>
            <w:rStyle w:val="ad"/>
            <w:noProof/>
            <w:sz w:val="22"/>
            <w:szCs w:val="22"/>
          </w:rPr>
          <w:t>12.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Учет технического обслуживания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_Toc105246223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16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2782E" w:rsidP="00EE0D31">
      <w:pPr>
        <w:pStyle w:val="12"/>
        <w:tabs>
          <w:tab w:val="left" w:pos="66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24" w:history="1">
        <w:r w:rsidR="00526B37" w:rsidRPr="00526B37">
          <w:rPr>
            <w:rStyle w:val="ad"/>
            <w:noProof/>
            <w:sz w:val="22"/>
            <w:szCs w:val="22"/>
          </w:rPr>
          <w:t>13.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Работы при эксплуатации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_Toc105246224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17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2782E" w:rsidP="00EE0D31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25" w:history="1">
        <w:r w:rsidR="00526B37" w:rsidRPr="00526B37">
          <w:rPr>
            <w:rStyle w:val="ad"/>
            <w:noProof/>
            <w:sz w:val="22"/>
            <w:szCs w:val="22"/>
          </w:rPr>
          <w:t>13.1 Учет выполнения работ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_Toc105246225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17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2782E" w:rsidP="00EE0D31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26" w:history="1">
        <w:r w:rsidR="00526B37" w:rsidRPr="00526B37">
          <w:rPr>
            <w:rStyle w:val="ad"/>
            <w:noProof/>
            <w:sz w:val="22"/>
            <w:szCs w:val="22"/>
          </w:rPr>
          <w:t>13.2 Особые замечания по эксплуатации и аварийным случаям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_Toc105246226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18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2782E" w:rsidP="00EE0D31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27" w:history="1">
        <w:r w:rsidR="00526B37" w:rsidRPr="00526B37">
          <w:rPr>
            <w:rStyle w:val="ad"/>
            <w:noProof/>
            <w:sz w:val="22"/>
            <w:szCs w:val="22"/>
          </w:rPr>
          <w:t>13.3 Периодический контроль основных эксплуатационных и технических характеристик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_Toc105246227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19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2782E" w:rsidP="00EE0D31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28" w:history="1">
        <w:r w:rsidR="00526B37" w:rsidRPr="00526B37">
          <w:rPr>
            <w:rStyle w:val="ad"/>
            <w:noProof/>
            <w:sz w:val="22"/>
            <w:szCs w:val="22"/>
          </w:rPr>
          <w:t>13.4 Проверка (калибровка) средств измерения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_Toc105246228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20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2782E" w:rsidP="00EE0D31">
      <w:pPr>
        <w:pStyle w:val="12"/>
        <w:tabs>
          <w:tab w:val="left" w:pos="66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29" w:history="1">
        <w:r w:rsidR="00526B37" w:rsidRPr="00526B37">
          <w:rPr>
            <w:rStyle w:val="ad"/>
            <w:noProof/>
            <w:sz w:val="22"/>
            <w:szCs w:val="22"/>
          </w:rPr>
          <w:t>14.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Транспортировка и хранение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_Toc105246229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21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2782E" w:rsidP="00EE0D31">
      <w:pPr>
        <w:pStyle w:val="12"/>
        <w:tabs>
          <w:tab w:val="left" w:pos="66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30" w:history="1">
        <w:r w:rsidR="00526B37" w:rsidRPr="00526B37">
          <w:rPr>
            <w:rStyle w:val="ad"/>
            <w:noProof/>
            <w:sz w:val="22"/>
            <w:szCs w:val="22"/>
          </w:rPr>
          <w:t>15.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Ремонт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_Toc105246230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22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2782E" w:rsidP="00EE0D31">
      <w:pPr>
        <w:pStyle w:val="12"/>
        <w:tabs>
          <w:tab w:val="left" w:pos="66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31" w:history="1">
        <w:r w:rsidR="00526B37" w:rsidRPr="00526B37">
          <w:rPr>
            <w:rStyle w:val="ad"/>
            <w:noProof/>
            <w:sz w:val="22"/>
            <w:szCs w:val="22"/>
          </w:rPr>
          <w:t>16.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Сведения о рекламациях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_Toc105246231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23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2782E" w:rsidP="00EE0D31">
      <w:pPr>
        <w:pStyle w:val="12"/>
        <w:tabs>
          <w:tab w:val="left" w:pos="66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32" w:history="1">
        <w:r w:rsidR="00526B37" w:rsidRPr="00526B37">
          <w:rPr>
            <w:rStyle w:val="ad"/>
            <w:noProof/>
            <w:sz w:val="22"/>
            <w:szCs w:val="22"/>
          </w:rPr>
          <w:t>17.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Особые отметки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_Toc105246232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24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2782E" w:rsidP="00EE0D31">
      <w:pPr>
        <w:pStyle w:val="12"/>
        <w:tabs>
          <w:tab w:val="left" w:pos="66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33" w:history="1">
        <w:r w:rsidR="00526B37" w:rsidRPr="00526B37">
          <w:rPr>
            <w:rStyle w:val="ad"/>
            <w:noProof/>
            <w:sz w:val="22"/>
            <w:szCs w:val="22"/>
          </w:rPr>
          <w:t>18.</w:t>
        </w:r>
        <w:r w:rsidR="00526B37" w:rsidRPr="00526B3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26B37" w:rsidRPr="00526B37">
          <w:rPr>
            <w:rStyle w:val="ad"/>
            <w:noProof/>
            <w:sz w:val="22"/>
            <w:szCs w:val="22"/>
          </w:rPr>
          <w:t>Контроль состояния изделия и ведения паспорта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_Toc105246233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526B37" w:rsidRPr="00526B37">
          <w:rPr>
            <w:noProof/>
            <w:webHidden/>
            <w:sz w:val="22"/>
            <w:szCs w:val="22"/>
          </w:rPr>
          <w:t>25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EF2B2F" w:rsidRDefault="00810B70" w:rsidP="00EE0D31">
      <w:pPr>
        <w:pStyle w:val="23"/>
        <w:spacing w:line="20" w:lineRule="atLeast"/>
        <w:ind w:firstLine="142"/>
        <w:rPr>
          <w:rStyle w:val="ae"/>
        </w:rPr>
      </w:pPr>
      <w:r w:rsidRPr="00526B37">
        <w:rPr>
          <w:sz w:val="22"/>
          <w:szCs w:val="22"/>
        </w:rPr>
        <w:fldChar w:fldCharType="end"/>
      </w:r>
      <w:bookmarkEnd w:id="0"/>
    </w:p>
    <w:p w:rsidR="00EF2B2F" w:rsidRPr="00EF2B2F" w:rsidRDefault="00EF2B2F" w:rsidP="00EF2B2F"/>
    <w:p w:rsidR="00EF2B2F" w:rsidRPr="00EF2B2F" w:rsidRDefault="00EF2B2F" w:rsidP="00EF2B2F"/>
    <w:p w:rsidR="00EF2B2F" w:rsidRPr="00EF2B2F" w:rsidRDefault="00EF2B2F" w:rsidP="00EF2B2F"/>
    <w:p w:rsidR="00810B70" w:rsidRPr="00EF2B2F" w:rsidRDefault="00EF2B2F" w:rsidP="00EF2B2F">
      <w:pPr>
        <w:tabs>
          <w:tab w:val="center" w:pos="4961"/>
        </w:tabs>
        <w:sectPr w:rsidR="00810B70" w:rsidRPr="00EF2B2F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05246204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EE0D31">
        <w:rPr>
          <w:sz w:val="22"/>
          <w:szCs w:val="22"/>
        </w:rPr>
        <w:t>блока переключения потока</w:t>
      </w:r>
      <w:r w:rsidRPr="00276D96">
        <w:rPr>
          <w:sz w:val="22"/>
          <w:szCs w:val="22"/>
        </w:rPr>
        <w:t xml:space="preserve"> </w:t>
      </w:r>
      <w:r w:rsidR="00162F55">
        <w:rPr>
          <w:sz w:val="22"/>
          <w:szCs w:val="22"/>
        </w:rPr>
        <w:t xml:space="preserve">промышленного назначения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Обслуживающий персонал при эксплуатации </w:t>
      </w:r>
      <w:r w:rsidR="00941D4F"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87D6A66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6"/>
          <w:footerReference w:type="first" r:id="rId17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05246205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6975"/>
      </w:tblGrid>
      <w:tr w:rsidR="00200C8E" w:rsidRPr="0045441B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45441B">
              <w:rPr>
                <w:b/>
                <w:sz w:val="22"/>
                <w:szCs w:val="22"/>
              </w:rPr>
              <w:t xml:space="preserve">Наименование </w:t>
            </w:r>
            <w:r w:rsidR="003D1C42" w:rsidRPr="0045441B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975" w:type="dxa"/>
            <w:vAlign w:val="center"/>
          </w:tcPr>
          <w:p w:rsidR="00200C8E" w:rsidRDefault="00EE0D31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Блок переключения потока</w:t>
            </w:r>
            <w:r w:rsidRPr="002D2B9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</w:t>
            </w:r>
            <w:r w:rsidRPr="0009700C">
              <w:rPr>
                <w:sz w:val="22"/>
                <w:szCs w:val="22"/>
              </w:rPr>
              <w:t>СН-блок)</w:t>
            </w:r>
          </w:p>
          <w:p w:rsidR="00162F55" w:rsidRPr="0045441B" w:rsidRDefault="00162F5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45441B" w:rsidTr="00F84E72">
        <w:trPr>
          <w:trHeight w:val="553"/>
        </w:trPr>
        <w:tc>
          <w:tcPr>
            <w:tcW w:w="2376" w:type="dxa"/>
            <w:vAlign w:val="center"/>
          </w:tcPr>
          <w:p w:rsidR="00CA105D" w:rsidRPr="0045441B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45441B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975" w:type="dxa"/>
            <w:vAlign w:val="center"/>
          </w:tcPr>
          <w:p w:rsidR="00CA105D" w:rsidRPr="0045441B" w:rsidRDefault="00D715BA" w:rsidP="00C55158">
            <w:pPr>
              <w:jc w:val="center"/>
              <w:rPr>
                <w:sz w:val="22"/>
                <w:szCs w:val="22"/>
              </w:rPr>
            </w:pPr>
            <w:r w:rsidRPr="00D715BA">
              <w:rPr>
                <w:sz w:val="22"/>
                <w:szCs w:val="22"/>
              </w:rPr>
              <w:t>CH-AP16MSSX</w:t>
            </w:r>
          </w:p>
        </w:tc>
      </w:tr>
      <w:tr w:rsidR="006A3296" w:rsidRPr="0045441B" w:rsidTr="00F84E72">
        <w:trPr>
          <w:trHeight w:val="553"/>
        </w:trPr>
        <w:tc>
          <w:tcPr>
            <w:tcW w:w="2376" w:type="dxa"/>
            <w:vAlign w:val="center"/>
          </w:tcPr>
          <w:p w:rsidR="006A3296" w:rsidRPr="0045441B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975" w:type="dxa"/>
            <w:vAlign w:val="center"/>
          </w:tcPr>
          <w:p w:rsidR="006A3296" w:rsidRPr="0045441B" w:rsidRDefault="00D715BA" w:rsidP="00297FD5">
            <w:pPr>
              <w:jc w:val="center"/>
              <w:rPr>
                <w:sz w:val="22"/>
                <w:szCs w:val="22"/>
              </w:rPr>
            </w:pPr>
            <w:r w:rsidRPr="00D715BA">
              <w:rPr>
                <w:sz w:val="22"/>
                <w:szCs w:val="22"/>
              </w:rPr>
              <w:t>CH-AP16MSSX</w:t>
            </w:r>
          </w:p>
        </w:tc>
      </w:tr>
      <w:tr w:rsidR="00162F55" w:rsidRPr="0045441B" w:rsidTr="00F84E72">
        <w:trPr>
          <w:trHeight w:val="553"/>
        </w:trPr>
        <w:tc>
          <w:tcPr>
            <w:tcW w:w="2376" w:type="dxa"/>
            <w:vAlign w:val="center"/>
          </w:tcPr>
          <w:p w:rsidR="00162F55" w:rsidRPr="0045441B" w:rsidRDefault="00162F55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975" w:type="dxa"/>
            <w:vAlign w:val="center"/>
          </w:tcPr>
          <w:p w:rsidR="00162F55" w:rsidRDefault="00162F55" w:rsidP="00162F55">
            <w:pPr>
              <w:jc w:val="center"/>
              <w:rPr>
                <w:sz w:val="22"/>
                <w:szCs w:val="22"/>
              </w:rPr>
            </w:pPr>
            <w:r w:rsidRPr="006827EB">
              <w:rPr>
                <w:sz w:val="22"/>
                <w:szCs w:val="22"/>
              </w:rPr>
              <w:t>Арматура трубопроводная промышленная</w:t>
            </w:r>
            <w:r>
              <w:rPr>
                <w:sz w:val="22"/>
                <w:szCs w:val="22"/>
              </w:rPr>
              <w:t xml:space="preserve">. </w:t>
            </w:r>
          </w:p>
          <w:p w:rsidR="00162F55" w:rsidRPr="006827EB" w:rsidRDefault="00162F55" w:rsidP="00162F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Предназначен для внутреннего блока кондиционера</w:t>
            </w:r>
          </w:p>
        </w:tc>
      </w:tr>
      <w:tr w:rsidR="00200C8E" w:rsidRPr="0045441B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975" w:type="dxa"/>
            <w:vAlign w:val="center"/>
          </w:tcPr>
          <w:p w:rsidR="00200C8E" w:rsidRPr="0045441B" w:rsidRDefault="00162F55" w:rsidP="00EE0D31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  <w:r>
              <w:rPr>
                <w:sz w:val="22"/>
                <w:szCs w:val="22"/>
              </w:rPr>
              <w:t> </w:t>
            </w:r>
          </w:p>
        </w:tc>
      </w:tr>
      <w:tr w:rsidR="00200C8E" w:rsidRPr="0045441B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975" w:type="dxa"/>
            <w:vAlign w:val="center"/>
          </w:tcPr>
          <w:p w:rsidR="00200C8E" w:rsidRPr="0045441B" w:rsidRDefault="008A1F66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200C8E" w:rsidRPr="0045441B">
              <w:rPr>
                <w:sz w:val="22"/>
                <w:szCs w:val="22"/>
              </w:rPr>
              <w:t xml:space="preserve">нутри здания /невзрывоопасное </w:t>
            </w:r>
          </w:p>
        </w:tc>
      </w:tr>
      <w:tr w:rsidR="00200C8E" w:rsidRPr="0045441B" w:rsidTr="00F84E72">
        <w:trPr>
          <w:trHeight w:val="420"/>
        </w:trPr>
        <w:tc>
          <w:tcPr>
            <w:tcW w:w="2376" w:type="dxa"/>
            <w:vAlign w:val="center"/>
          </w:tcPr>
          <w:p w:rsidR="00200C8E" w:rsidRPr="0045441B" w:rsidRDefault="008217E3" w:rsidP="008217E3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975" w:type="dxa"/>
            <w:vAlign w:val="center"/>
          </w:tcPr>
          <w:p w:rsidR="00200C8E" w:rsidRPr="0045441B" w:rsidRDefault="00162F55" w:rsidP="00F2782E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F2782E">
              <w:rPr>
                <w:sz w:val="22"/>
                <w:szCs w:val="22"/>
              </w:rPr>
              <w:t>6</w:t>
            </w:r>
          </w:p>
        </w:tc>
      </w:tr>
      <w:tr w:rsidR="00A30664" w:rsidRPr="0045441B" w:rsidTr="00F84E72">
        <w:trPr>
          <w:trHeight w:val="456"/>
        </w:trPr>
        <w:tc>
          <w:tcPr>
            <w:tcW w:w="2376" w:type="dxa"/>
            <w:vAlign w:val="center"/>
          </w:tcPr>
          <w:p w:rsidR="00A30664" w:rsidRDefault="00A30664" w:rsidP="00A30664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Срок службы</w:t>
            </w:r>
          </w:p>
        </w:tc>
        <w:tc>
          <w:tcPr>
            <w:tcW w:w="6975" w:type="dxa"/>
            <w:vAlign w:val="center"/>
          </w:tcPr>
          <w:p w:rsidR="00A30664" w:rsidRDefault="00A30664" w:rsidP="00A30664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 лет</w:t>
            </w:r>
          </w:p>
        </w:tc>
      </w:tr>
      <w:tr w:rsidR="00EE0D31" w:rsidRPr="0045441B" w:rsidTr="00F84E72">
        <w:trPr>
          <w:trHeight w:val="492"/>
        </w:trPr>
        <w:tc>
          <w:tcPr>
            <w:tcW w:w="2376" w:type="dxa"/>
            <w:vAlign w:val="center"/>
          </w:tcPr>
          <w:p w:rsidR="00EE0D31" w:rsidRPr="0045441B" w:rsidRDefault="00EE0D31" w:rsidP="00EE0D3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6975" w:type="dxa"/>
            <w:vAlign w:val="center"/>
          </w:tcPr>
          <w:p w:rsidR="00F2782E" w:rsidRDefault="00F2782E" w:rsidP="00F2782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Декларация о соответствии </w:t>
            </w:r>
            <w:r w:rsidRPr="00414963">
              <w:rPr>
                <w:sz w:val="22"/>
                <w:szCs w:val="22"/>
              </w:rPr>
              <w:t>требованиям</w:t>
            </w:r>
          </w:p>
          <w:p w:rsidR="00F2782E" w:rsidRDefault="00F2782E" w:rsidP="00F2782E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>ТР ТС 010/2011 О безопасности машин и оборудования</w:t>
            </w:r>
          </w:p>
          <w:p w:rsidR="00F2782E" w:rsidRDefault="00F2782E" w:rsidP="00F2782E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>ТР ТС 020/2011 Электромагнитная совместимость технических средств</w:t>
            </w:r>
          </w:p>
          <w:p w:rsidR="00F2782E" w:rsidRPr="000708BC" w:rsidRDefault="00F2782E" w:rsidP="00F2782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 N RU Д-</w:t>
            </w:r>
            <w:r>
              <w:rPr>
                <w:sz w:val="22"/>
                <w:szCs w:val="22"/>
                <w:lang w:val="en-US"/>
              </w:rPr>
              <w:t>IT</w:t>
            </w:r>
            <w:r>
              <w:rPr>
                <w:sz w:val="22"/>
                <w:szCs w:val="22"/>
              </w:rPr>
              <w:t>.РА0</w:t>
            </w:r>
            <w:r w:rsidRPr="000708BC">
              <w:rPr>
                <w:sz w:val="22"/>
                <w:szCs w:val="22"/>
              </w:rPr>
              <w:t>8</w:t>
            </w:r>
            <w:r w:rsidRPr="008836BA">
              <w:rPr>
                <w:sz w:val="22"/>
                <w:szCs w:val="22"/>
              </w:rPr>
              <w:t>.В.</w:t>
            </w:r>
            <w:r w:rsidRPr="000708BC">
              <w:rPr>
                <w:sz w:val="22"/>
                <w:szCs w:val="22"/>
              </w:rPr>
              <w:t>26114</w:t>
            </w:r>
            <w:r w:rsidRPr="008E6173">
              <w:rPr>
                <w:sz w:val="22"/>
                <w:szCs w:val="22"/>
              </w:rPr>
              <w:t>/2</w:t>
            </w:r>
            <w:r w:rsidRPr="000708BC">
              <w:rPr>
                <w:sz w:val="22"/>
                <w:szCs w:val="22"/>
              </w:rPr>
              <w:t>4</w:t>
            </w:r>
          </w:p>
          <w:p w:rsidR="00EE0D31" w:rsidRPr="00B4617D" w:rsidRDefault="00F2782E" w:rsidP="00F2782E">
            <w:pPr>
              <w:pStyle w:val="21"/>
              <w:ind w:firstLine="709"/>
              <w:rPr>
                <w:sz w:val="22"/>
                <w:szCs w:val="22"/>
              </w:rPr>
            </w:pPr>
            <w:r w:rsidRPr="00A071D4">
              <w:rPr>
                <w:sz w:val="22"/>
                <w:szCs w:val="22"/>
              </w:rPr>
              <w:t xml:space="preserve">(срок действия с </w:t>
            </w:r>
            <w:r w:rsidRPr="008E6173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  <w:lang w:val="en-US"/>
              </w:rPr>
              <w:t>4</w:t>
            </w:r>
            <w:r w:rsidRPr="00A071D4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  <w:lang w:val="en-US"/>
              </w:rPr>
              <w:t>9</w:t>
            </w:r>
            <w:r w:rsidRPr="00A071D4">
              <w:rPr>
                <w:sz w:val="22"/>
                <w:szCs w:val="22"/>
              </w:rPr>
              <w:t>)</w:t>
            </w:r>
          </w:p>
        </w:tc>
      </w:tr>
      <w:tr w:rsidR="00EE0D31" w:rsidRPr="00F2782E" w:rsidTr="00F84E72">
        <w:trPr>
          <w:trHeight w:val="492"/>
        </w:trPr>
        <w:tc>
          <w:tcPr>
            <w:tcW w:w="2376" w:type="dxa"/>
            <w:vAlign w:val="center"/>
          </w:tcPr>
          <w:p w:rsidR="00EE0D31" w:rsidRPr="0045441B" w:rsidRDefault="00EE0D31" w:rsidP="00EE0D3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975" w:type="dxa"/>
            <w:shd w:val="clear" w:color="auto" w:fill="auto"/>
            <w:vAlign w:val="center"/>
          </w:tcPr>
          <w:p w:rsidR="00EE0D31" w:rsidRPr="007308F9" w:rsidRDefault="00EE0D31" w:rsidP="00EE0D31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8A1F66">
              <w:rPr>
                <w:sz w:val="22"/>
                <w:szCs w:val="22"/>
                <w:lang w:val="en-US"/>
              </w:rPr>
              <w:t>Johnson Controls-Hitachi Air Co</w:t>
            </w:r>
            <w:r>
              <w:rPr>
                <w:sz w:val="22"/>
                <w:szCs w:val="22"/>
                <w:lang w:val="en-US"/>
              </w:rPr>
              <w:t>nditioning Wuhu Co., Ltd.</w:t>
            </w:r>
          </w:p>
        </w:tc>
      </w:tr>
      <w:tr w:rsidR="00EE0D31" w:rsidRPr="0045441B" w:rsidTr="00F84E72">
        <w:trPr>
          <w:trHeight w:val="553"/>
        </w:trPr>
        <w:tc>
          <w:tcPr>
            <w:tcW w:w="2376" w:type="dxa"/>
            <w:vAlign w:val="center"/>
          </w:tcPr>
          <w:p w:rsidR="00EE0D31" w:rsidRPr="0045441B" w:rsidRDefault="00EE0D31" w:rsidP="00EE0D3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975" w:type="dxa"/>
            <w:shd w:val="clear" w:color="auto" w:fill="auto"/>
            <w:vAlign w:val="center"/>
          </w:tcPr>
          <w:p w:rsidR="00EE0D31" w:rsidRPr="0045441B" w:rsidRDefault="00EE0D31" w:rsidP="00EE0D31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Китай</w:t>
            </w:r>
          </w:p>
        </w:tc>
      </w:tr>
      <w:tr w:rsidR="00EE0D31" w:rsidRPr="00F2782E" w:rsidTr="00F84E72">
        <w:trPr>
          <w:trHeight w:val="553"/>
        </w:trPr>
        <w:tc>
          <w:tcPr>
            <w:tcW w:w="2376" w:type="dxa"/>
            <w:vAlign w:val="center"/>
          </w:tcPr>
          <w:p w:rsidR="00EE0D31" w:rsidRPr="0045441B" w:rsidRDefault="00EE0D31" w:rsidP="00EE0D3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975" w:type="dxa"/>
            <w:shd w:val="clear" w:color="auto" w:fill="auto"/>
            <w:vAlign w:val="center"/>
          </w:tcPr>
          <w:p w:rsidR="00EE0D31" w:rsidRPr="008A1F66" w:rsidRDefault="00EE0D31" w:rsidP="00EE0D3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Китай</w:t>
            </w:r>
            <w:r w:rsidRPr="008A1F66">
              <w:rPr>
                <w:sz w:val="22"/>
                <w:szCs w:val="22"/>
                <w:lang w:val="en-US"/>
              </w:rPr>
              <w:t>, No.2, Qiluoshan Road, Wuhu City, Anhui Province, 241009</w:t>
            </w:r>
          </w:p>
        </w:tc>
      </w:tr>
      <w:tr w:rsidR="00EE0D31" w:rsidRPr="0045441B" w:rsidTr="00F84E72">
        <w:trPr>
          <w:trHeight w:val="553"/>
        </w:trPr>
        <w:tc>
          <w:tcPr>
            <w:tcW w:w="2376" w:type="dxa"/>
            <w:vAlign w:val="center"/>
          </w:tcPr>
          <w:p w:rsidR="00EE0D31" w:rsidRPr="0045441B" w:rsidRDefault="00EE0D31" w:rsidP="00EE0D3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6975" w:type="dxa"/>
            <w:shd w:val="clear" w:color="auto" w:fill="auto"/>
            <w:vAlign w:val="center"/>
          </w:tcPr>
          <w:p w:rsidR="00EE0D31" w:rsidRPr="0045441B" w:rsidRDefault="00EE0D31" w:rsidP="00EE0D31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HITACHI</w:t>
            </w:r>
          </w:p>
        </w:tc>
      </w:tr>
      <w:tr w:rsidR="00EE0D31" w:rsidRPr="00F2782E" w:rsidTr="00F84E72">
        <w:trPr>
          <w:trHeight w:val="553"/>
        </w:trPr>
        <w:tc>
          <w:tcPr>
            <w:tcW w:w="2376" w:type="dxa"/>
            <w:vAlign w:val="center"/>
          </w:tcPr>
          <w:p w:rsidR="00EE0D31" w:rsidRPr="0045441B" w:rsidRDefault="00EE0D31" w:rsidP="00EE0D3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975" w:type="dxa"/>
            <w:vAlign w:val="center"/>
          </w:tcPr>
          <w:p w:rsidR="00F2782E" w:rsidRDefault="00F2782E" w:rsidP="00F2782E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F2782E" w:rsidRPr="006E3C0A" w:rsidRDefault="00F2782E" w:rsidP="00F2782E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F2782E" w:rsidRPr="006E3C0A" w:rsidRDefault="00F2782E" w:rsidP="00F2782E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F2782E" w:rsidRPr="006E3C0A" w:rsidRDefault="00F2782E" w:rsidP="00F2782E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>рбург, 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F2782E" w:rsidRPr="006E3C0A" w:rsidRDefault="00F2782E" w:rsidP="00F2782E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 Россия, 197110, 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F2782E" w:rsidRPr="003F28A1" w:rsidRDefault="00F2782E" w:rsidP="00F2782E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EE0D31" w:rsidRPr="00F2782E" w:rsidRDefault="00F2782E" w:rsidP="00F2782E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0938BA">
              <w:rPr>
                <w:sz w:val="22"/>
                <w:szCs w:val="22"/>
                <w:lang w:val="en-US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0938BA">
              <w:rPr>
                <w:sz w:val="22"/>
                <w:szCs w:val="22"/>
                <w:lang w:val="en-US"/>
              </w:rPr>
              <w:t xml:space="preserve">: </w:t>
            </w:r>
            <w:hyperlink r:id="rId18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0938BA">
                <w:rPr>
                  <w:rStyle w:val="ad"/>
                  <w:sz w:val="22"/>
                  <w:szCs w:val="22"/>
                  <w:lang w:val="en-US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0938BA">
                <w:rPr>
                  <w:rStyle w:val="ad"/>
                  <w:sz w:val="22"/>
                  <w:szCs w:val="22"/>
                  <w:lang w:val="en-US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45441B" w:rsidRPr="00F2782E" w:rsidRDefault="0045441B" w:rsidP="00200C8E">
      <w:pPr>
        <w:jc w:val="center"/>
        <w:rPr>
          <w:b/>
          <w:szCs w:val="28"/>
          <w:lang w:val="en-US"/>
        </w:rPr>
      </w:pPr>
    </w:p>
    <w:p w:rsidR="0045441B" w:rsidRPr="00F2782E" w:rsidRDefault="0045441B">
      <w:pPr>
        <w:spacing w:after="160" w:line="259" w:lineRule="auto"/>
        <w:rPr>
          <w:b/>
          <w:szCs w:val="28"/>
          <w:lang w:val="en-US"/>
        </w:rPr>
      </w:pPr>
      <w:r w:rsidRPr="00F2782E">
        <w:rPr>
          <w:b/>
          <w:szCs w:val="28"/>
          <w:lang w:val="en-US"/>
        </w:rPr>
        <w:br w:type="page"/>
      </w:r>
    </w:p>
    <w:p w:rsidR="00200C8E" w:rsidRPr="00924941" w:rsidRDefault="00200C8E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" w:name="оснтехданные"/>
      <w:bookmarkStart w:id="6" w:name="_Toc105246206"/>
      <w:r w:rsidRPr="00924941">
        <w:rPr>
          <w:rFonts w:ascii="Times New Roman" w:hAnsi="Times New Roman"/>
          <w:sz w:val="28"/>
          <w:szCs w:val="28"/>
        </w:rPr>
        <w:lastRenderedPageBreak/>
        <w:t>Основные технические данные</w:t>
      </w:r>
      <w:bookmarkEnd w:id="5"/>
      <w:bookmarkEnd w:id="6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Toc105246207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7"/>
      <w:bookmarkEnd w:id="8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72"/>
        <w:gridCol w:w="1559"/>
        <w:gridCol w:w="3388"/>
      </w:tblGrid>
      <w:tr w:rsidR="009D3C08" w:rsidRPr="00AD1C4D" w:rsidTr="00CF4F0E">
        <w:trPr>
          <w:jc w:val="center"/>
        </w:trPr>
        <w:tc>
          <w:tcPr>
            <w:tcW w:w="4972" w:type="dxa"/>
            <w:vAlign w:val="center"/>
          </w:tcPr>
          <w:p w:rsidR="009D3C08" w:rsidRPr="004361AF" w:rsidRDefault="009D3C08" w:rsidP="009D3C08">
            <w:pPr>
              <w:rPr>
                <w:b/>
                <w:sz w:val="22"/>
                <w:szCs w:val="22"/>
              </w:rPr>
            </w:pPr>
            <w:bookmarkStart w:id="9" w:name="_Toc85529568"/>
            <w:r w:rsidRPr="004361AF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559" w:type="dxa"/>
            <w:vAlign w:val="center"/>
          </w:tcPr>
          <w:p w:rsidR="009D3C08" w:rsidRPr="004361AF" w:rsidRDefault="009D3C08" w:rsidP="009D3C08">
            <w:pPr>
              <w:jc w:val="center"/>
              <w:rPr>
                <w:b/>
                <w:sz w:val="22"/>
                <w:szCs w:val="22"/>
              </w:rPr>
            </w:pPr>
            <w:r w:rsidRPr="004361AF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388" w:type="dxa"/>
            <w:vAlign w:val="center"/>
          </w:tcPr>
          <w:p w:rsidR="009D3C08" w:rsidRPr="004361AF" w:rsidRDefault="009D3C08" w:rsidP="009D3C08">
            <w:pPr>
              <w:jc w:val="center"/>
              <w:rPr>
                <w:b/>
                <w:sz w:val="22"/>
                <w:szCs w:val="22"/>
              </w:rPr>
            </w:pPr>
            <w:r w:rsidRPr="004361AF">
              <w:rPr>
                <w:b/>
                <w:sz w:val="22"/>
                <w:szCs w:val="22"/>
              </w:rPr>
              <w:t>Значение</w:t>
            </w:r>
          </w:p>
        </w:tc>
      </w:tr>
      <w:tr w:rsidR="000854D0" w:rsidRPr="00AD1C4D" w:rsidTr="003E4F4D">
        <w:trPr>
          <w:jc w:val="center"/>
        </w:trPr>
        <w:tc>
          <w:tcPr>
            <w:tcW w:w="4972" w:type="dxa"/>
          </w:tcPr>
          <w:p w:rsidR="000854D0" w:rsidRPr="00DD0541" w:rsidRDefault="000854D0" w:rsidP="003E4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</w:t>
            </w:r>
          </w:p>
        </w:tc>
        <w:tc>
          <w:tcPr>
            <w:tcW w:w="1559" w:type="dxa"/>
            <w:vAlign w:val="center"/>
          </w:tcPr>
          <w:p w:rsidR="000854D0" w:rsidRPr="006D3D37" w:rsidRDefault="000854D0" w:rsidP="003E4F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88" w:type="dxa"/>
            <w:vAlign w:val="center"/>
          </w:tcPr>
          <w:p w:rsidR="000854D0" w:rsidRPr="00D35981" w:rsidRDefault="000854D0" w:rsidP="003E4F4D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многопортовые</w:t>
            </w:r>
            <w:proofErr w:type="spellEnd"/>
          </w:p>
        </w:tc>
      </w:tr>
      <w:tr w:rsidR="000854D0" w:rsidRPr="00AD1C4D" w:rsidTr="003E4F4D">
        <w:trPr>
          <w:jc w:val="center"/>
        </w:trPr>
        <w:tc>
          <w:tcPr>
            <w:tcW w:w="4972" w:type="dxa"/>
          </w:tcPr>
          <w:p w:rsidR="000854D0" w:rsidRDefault="000854D0" w:rsidP="003E4F4D">
            <w:pPr>
              <w:rPr>
                <w:sz w:val="22"/>
                <w:szCs w:val="22"/>
              </w:rPr>
            </w:pPr>
            <w:r w:rsidRPr="00EF3D6D">
              <w:rPr>
                <w:sz w:val="22"/>
                <w:szCs w:val="22"/>
              </w:rPr>
              <w:t>Количество портов</w:t>
            </w:r>
          </w:p>
        </w:tc>
        <w:tc>
          <w:tcPr>
            <w:tcW w:w="1559" w:type="dxa"/>
            <w:vAlign w:val="center"/>
          </w:tcPr>
          <w:p w:rsidR="000854D0" w:rsidRDefault="000854D0" w:rsidP="003E4F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3388" w:type="dxa"/>
            <w:vAlign w:val="center"/>
          </w:tcPr>
          <w:p w:rsidR="000854D0" w:rsidRDefault="00AA6EB9" w:rsidP="003E4F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</w:tr>
      <w:tr w:rsidR="000854D0" w:rsidRPr="00AD1C4D" w:rsidTr="003E4F4D">
        <w:trPr>
          <w:jc w:val="center"/>
        </w:trPr>
        <w:tc>
          <w:tcPr>
            <w:tcW w:w="4972" w:type="dxa"/>
          </w:tcPr>
          <w:p w:rsidR="000854D0" w:rsidRPr="00EF3D6D" w:rsidRDefault="000854D0" w:rsidP="003E4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Максимальное </w:t>
            </w:r>
            <w:r w:rsidRPr="00DB02EC">
              <w:rPr>
                <w:sz w:val="22"/>
                <w:szCs w:val="22"/>
              </w:rPr>
              <w:t xml:space="preserve"> кол-во </w:t>
            </w:r>
            <w:r>
              <w:rPr>
                <w:sz w:val="22"/>
                <w:szCs w:val="22"/>
              </w:rPr>
              <w:t>подсоединяемых  к 1 порту внутренних</w:t>
            </w:r>
            <w:r w:rsidRPr="00DB02EC">
              <w:rPr>
                <w:sz w:val="22"/>
                <w:szCs w:val="22"/>
              </w:rPr>
              <w:t xml:space="preserve"> блоков</w:t>
            </w:r>
          </w:p>
        </w:tc>
        <w:tc>
          <w:tcPr>
            <w:tcW w:w="1559" w:type="dxa"/>
            <w:vAlign w:val="center"/>
          </w:tcPr>
          <w:p w:rsidR="000854D0" w:rsidRDefault="000854D0" w:rsidP="003E4F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3388" w:type="dxa"/>
            <w:vAlign w:val="center"/>
          </w:tcPr>
          <w:p w:rsidR="000854D0" w:rsidRDefault="000854D0" w:rsidP="003E4F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0854D0" w:rsidRPr="00AD1C4D" w:rsidTr="003E4F4D">
        <w:trPr>
          <w:jc w:val="center"/>
        </w:trPr>
        <w:tc>
          <w:tcPr>
            <w:tcW w:w="4972" w:type="dxa"/>
          </w:tcPr>
          <w:p w:rsidR="000854D0" w:rsidRDefault="000854D0" w:rsidP="003E4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Максимальная общая производительность</w:t>
            </w:r>
          </w:p>
        </w:tc>
        <w:tc>
          <w:tcPr>
            <w:tcW w:w="1559" w:type="dxa"/>
            <w:vAlign w:val="center"/>
          </w:tcPr>
          <w:p w:rsidR="000854D0" w:rsidRDefault="000854D0" w:rsidP="003E4F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кВт</w:t>
            </w:r>
          </w:p>
        </w:tc>
        <w:tc>
          <w:tcPr>
            <w:tcW w:w="3388" w:type="dxa"/>
            <w:vAlign w:val="center"/>
          </w:tcPr>
          <w:p w:rsidR="000854D0" w:rsidRDefault="0033404E" w:rsidP="003E4F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</w:t>
            </w:r>
          </w:p>
        </w:tc>
      </w:tr>
      <w:tr w:rsidR="000854D0" w:rsidRPr="00AD1C4D" w:rsidTr="003E4F4D">
        <w:trPr>
          <w:jc w:val="center"/>
        </w:trPr>
        <w:tc>
          <w:tcPr>
            <w:tcW w:w="4972" w:type="dxa"/>
          </w:tcPr>
          <w:p w:rsidR="000854D0" w:rsidRDefault="000854D0" w:rsidP="003E4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 производительнос</w:t>
            </w:r>
            <w:r w:rsidRPr="007D4A60">
              <w:rPr>
                <w:sz w:val="22"/>
                <w:szCs w:val="22"/>
              </w:rPr>
              <w:t>ть</w:t>
            </w:r>
            <w:r>
              <w:rPr>
                <w:sz w:val="22"/>
                <w:szCs w:val="22"/>
              </w:rPr>
              <w:t xml:space="preserve"> одного</w:t>
            </w:r>
            <w:r w:rsidRPr="007D4A60">
              <w:rPr>
                <w:sz w:val="22"/>
                <w:szCs w:val="22"/>
              </w:rPr>
              <w:t xml:space="preserve"> порта</w:t>
            </w:r>
          </w:p>
        </w:tc>
        <w:tc>
          <w:tcPr>
            <w:tcW w:w="1559" w:type="dxa"/>
            <w:vAlign w:val="center"/>
          </w:tcPr>
          <w:p w:rsidR="000854D0" w:rsidRDefault="000854D0" w:rsidP="003E4F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кВт</w:t>
            </w:r>
          </w:p>
        </w:tc>
        <w:tc>
          <w:tcPr>
            <w:tcW w:w="3388" w:type="dxa"/>
            <w:vAlign w:val="center"/>
          </w:tcPr>
          <w:p w:rsidR="000854D0" w:rsidRDefault="000854D0" w:rsidP="003E4F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</w:tr>
      <w:tr w:rsidR="000854D0" w:rsidRPr="00AD1C4D" w:rsidTr="003E4F4D">
        <w:trPr>
          <w:trHeight w:val="241"/>
          <w:jc w:val="center"/>
        </w:trPr>
        <w:tc>
          <w:tcPr>
            <w:tcW w:w="9919" w:type="dxa"/>
            <w:gridSpan w:val="3"/>
          </w:tcPr>
          <w:p w:rsidR="000854D0" w:rsidRPr="00F368ED" w:rsidRDefault="000854D0" w:rsidP="003E4F4D">
            <w:pPr>
              <w:jc w:val="center"/>
              <w:rPr>
                <w:b/>
                <w:sz w:val="22"/>
                <w:szCs w:val="22"/>
              </w:rPr>
            </w:pPr>
            <w:r w:rsidRPr="00F368ED">
              <w:rPr>
                <w:rFonts w:hint="eastAsia"/>
                <w:b/>
                <w:sz w:val="22"/>
                <w:szCs w:val="22"/>
              </w:rPr>
              <w:t>Электрические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F368ED">
              <w:rPr>
                <w:rFonts w:hint="eastAsia"/>
                <w:b/>
                <w:sz w:val="22"/>
                <w:szCs w:val="22"/>
              </w:rPr>
              <w:t>параметры</w:t>
            </w:r>
          </w:p>
        </w:tc>
      </w:tr>
      <w:tr w:rsidR="000854D0" w:rsidRPr="00AD1C4D" w:rsidTr="003E4F4D">
        <w:trPr>
          <w:trHeight w:val="241"/>
          <w:jc w:val="center"/>
        </w:trPr>
        <w:tc>
          <w:tcPr>
            <w:tcW w:w="4972" w:type="dxa"/>
          </w:tcPr>
          <w:p w:rsidR="000854D0" w:rsidRDefault="000854D0" w:rsidP="003E4F4D">
            <w:pPr>
              <w:rPr>
                <w:sz w:val="22"/>
                <w:szCs w:val="22"/>
              </w:rPr>
            </w:pPr>
            <w:r w:rsidRPr="00F368ED">
              <w:rPr>
                <w:sz w:val="22"/>
                <w:szCs w:val="22"/>
              </w:rPr>
              <w:t>Электропитание</w:t>
            </w:r>
          </w:p>
        </w:tc>
        <w:tc>
          <w:tcPr>
            <w:tcW w:w="1559" w:type="dxa"/>
            <w:vAlign w:val="center"/>
          </w:tcPr>
          <w:p w:rsidR="000854D0" w:rsidRDefault="000854D0" w:rsidP="003E4F4D">
            <w:pPr>
              <w:jc w:val="center"/>
              <w:rPr>
                <w:sz w:val="22"/>
                <w:szCs w:val="22"/>
              </w:rPr>
            </w:pPr>
            <w:r w:rsidRPr="00F368ED">
              <w:rPr>
                <w:sz w:val="22"/>
                <w:szCs w:val="22"/>
              </w:rPr>
              <w:t>В/ф/Гц</w:t>
            </w:r>
          </w:p>
        </w:tc>
        <w:tc>
          <w:tcPr>
            <w:tcW w:w="3388" w:type="dxa"/>
            <w:vAlign w:val="center"/>
          </w:tcPr>
          <w:p w:rsidR="000854D0" w:rsidRDefault="000854D0" w:rsidP="003E4F4D">
            <w:pPr>
              <w:jc w:val="center"/>
              <w:rPr>
                <w:sz w:val="22"/>
                <w:szCs w:val="22"/>
              </w:rPr>
            </w:pPr>
            <w:r w:rsidRPr="00F368ED">
              <w:rPr>
                <w:sz w:val="22"/>
                <w:szCs w:val="22"/>
              </w:rPr>
              <w:t>230/1/50</w:t>
            </w:r>
          </w:p>
        </w:tc>
      </w:tr>
      <w:tr w:rsidR="000854D0" w:rsidRPr="00AD1C4D" w:rsidTr="003E4F4D">
        <w:trPr>
          <w:trHeight w:val="241"/>
          <w:jc w:val="center"/>
        </w:trPr>
        <w:tc>
          <w:tcPr>
            <w:tcW w:w="4972" w:type="dxa"/>
          </w:tcPr>
          <w:p w:rsidR="000854D0" w:rsidRPr="00F368ED" w:rsidRDefault="000854D0" w:rsidP="003E4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Потребляемая мощность</w:t>
            </w:r>
          </w:p>
        </w:tc>
        <w:tc>
          <w:tcPr>
            <w:tcW w:w="1559" w:type="dxa"/>
            <w:vAlign w:val="center"/>
          </w:tcPr>
          <w:p w:rsidR="000854D0" w:rsidRPr="00F368ED" w:rsidRDefault="000854D0" w:rsidP="003E4F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</w:t>
            </w:r>
          </w:p>
        </w:tc>
        <w:tc>
          <w:tcPr>
            <w:tcW w:w="3388" w:type="dxa"/>
            <w:vAlign w:val="center"/>
          </w:tcPr>
          <w:p w:rsidR="000854D0" w:rsidRPr="00F368ED" w:rsidRDefault="00AA6EB9" w:rsidP="003E4F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44.8</w:t>
            </w:r>
          </w:p>
        </w:tc>
      </w:tr>
      <w:tr w:rsidR="000854D0" w:rsidRPr="00AD1C4D" w:rsidTr="003E4F4D">
        <w:trPr>
          <w:trHeight w:val="241"/>
          <w:jc w:val="center"/>
        </w:trPr>
        <w:tc>
          <w:tcPr>
            <w:tcW w:w="4972" w:type="dxa"/>
          </w:tcPr>
          <w:p w:rsidR="000854D0" w:rsidRDefault="000854D0" w:rsidP="003E4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Ток</w:t>
            </w:r>
          </w:p>
        </w:tc>
        <w:tc>
          <w:tcPr>
            <w:tcW w:w="1559" w:type="dxa"/>
            <w:vAlign w:val="center"/>
          </w:tcPr>
          <w:p w:rsidR="000854D0" w:rsidRDefault="000854D0" w:rsidP="003E4F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</w:p>
        </w:tc>
        <w:tc>
          <w:tcPr>
            <w:tcW w:w="3388" w:type="dxa"/>
            <w:vAlign w:val="center"/>
          </w:tcPr>
          <w:p w:rsidR="000854D0" w:rsidRDefault="00AA6EB9" w:rsidP="003E4F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0,8</w:t>
            </w:r>
          </w:p>
        </w:tc>
      </w:tr>
      <w:tr w:rsidR="000854D0" w:rsidRPr="00AD1C4D" w:rsidTr="003E4F4D">
        <w:trPr>
          <w:trHeight w:val="241"/>
          <w:jc w:val="center"/>
        </w:trPr>
        <w:tc>
          <w:tcPr>
            <w:tcW w:w="4972" w:type="dxa"/>
          </w:tcPr>
          <w:p w:rsidR="000854D0" w:rsidRDefault="000854D0" w:rsidP="003E4F4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0854D0" w:rsidRDefault="000854D0" w:rsidP="003E4F4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88" w:type="dxa"/>
            <w:vAlign w:val="center"/>
          </w:tcPr>
          <w:p w:rsidR="000854D0" w:rsidRDefault="000854D0" w:rsidP="003E4F4D">
            <w:pPr>
              <w:jc w:val="center"/>
              <w:rPr>
                <w:sz w:val="22"/>
                <w:szCs w:val="22"/>
              </w:rPr>
            </w:pPr>
          </w:p>
        </w:tc>
      </w:tr>
      <w:tr w:rsidR="000854D0" w:rsidRPr="00AD1C4D" w:rsidTr="003E4F4D">
        <w:trPr>
          <w:trHeight w:val="241"/>
          <w:jc w:val="center"/>
        </w:trPr>
        <w:tc>
          <w:tcPr>
            <w:tcW w:w="9919" w:type="dxa"/>
            <w:gridSpan w:val="3"/>
          </w:tcPr>
          <w:p w:rsidR="000854D0" w:rsidRPr="009935C3" w:rsidRDefault="000854D0" w:rsidP="003E4F4D">
            <w:pPr>
              <w:jc w:val="center"/>
              <w:rPr>
                <w:b/>
                <w:sz w:val="22"/>
                <w:szCs w:val="22"/>
              </w:rPr>
            </w:pPr>
            <w:r w:rsidRPr="009935C3">
              <w:rPr>
                <w:b/>
                <w:sz w:val="22"/>
                <w:szCs w:val="22"/>
              </w:rPr>
              <w:t>Хладагент</w:t>
            </w:r>
          </w:p>
        </w:tc>
      </w:tr>
      <w:tr w:rsidR="000854D0" w:rsidRPr="00AD1C4D" w:rsidTr="003E4F4D">
        <w:trPr>
          <w:trHeight w:val="241"/>
          <w:jc w:val="center"/>
        </w:trPr>
        <w:tc>
          <w:tcPr>
            <w:tcW w:w="4972" w:type="dxa"/>
          </w:tcPr>
          <w:p w:rsidR="000854D0" w:rsidRDefault="000854D0" w:rsidP="003E4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</w:t>
            </w:r>
          </w:p>
        </w:tc>
        <w:tc>
          <w:tcPr>
            <w:tcW w:w="1559" w:type="dxa"/>
            <w:vAlign w:val="center"/>
          </w:tcPr>
          <w:p w:rsidR="000854D0" w:rsidRPr="009935C3" w:rsidRDefault="000854D0" w:rsidP="003E4F4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3388" w:type="dxa"/>
            <w:vAlign w:val="center"/>
          </w:tcPr>
          <w:p w:rsidR="000854D0" w:rsidRPr="009935C3" w:rsidRDefault="000854D0" w:rsidP="003E4F4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R410A</w:t>
            </w:r>
          </w:p>
        </w:tc>
      </w:tr>
      <w:tr w:rsidR="000854D0" w:rsidRPr="00AD1C4D" w:rsidTr="003E4F4D">
        <w:trPr>
          <w:trHeight w:val="241"/>
          <w:jc w:val="center"/>
        </w:trPr>
        <w:tc>
          <w:tcPr>
            <w:tcW w:w="9919" w:type="dxa"/>
            <w:gridSpan w:val="3"/>
          </w:tcPr>
          <w:p w:rsidR="000854D0" w:rsidRPr="0082576C" w:rsidRDefault="000854D0" w:rsidP="003E4F4D">
            <w:pPr>
              <w:jc w:val="center"/>
              <w:rPr>
                <w:b/>
                <w:sz w:val="22"/>
                <w:szCs w:val="22"/>
              </w:rPr>
            </w:pPr>
            <w:r w:rsidRPr="0082576C">
              <w:rPr>
                <w:b/>
                <w:sz w:val="22"/>
                <w:szCs w:val="22"/>
              </w:rPr>
              <w:t>Габаритные размеры</w:t>
            </w:r>
          </w:p>
        </w:tc>
      </w:tr>
      <w:tr w:rsidR="000854D0" w:rsidRPr="00AD1C4D" w:rsidTr="003E4F4D">
        <w:trPr>
          <w:trHeight w:val="241"/>
          <w:jc w:val="center"/>
        </w:trPr>
        <w:tc>
          <w:tcPr>
            <w:tcW w:w="4972" w:type="dxa"/>
          </w:tcPr>
          <w:p w:rsidR="000854D0" w:rsidRDefault="000854D0" w:rsidP="003E4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Высота</w:t>
            </w:r>
          </w:p>
        </w:tc>
        <w:tc>
          <w:tcPr>
            <w:tcW w:w="1559" w:type="dxa"/>
            <w:vAlign w:val="center"/>
          </w:tcPr>
          <w:p w:rsidR="000854D0" w:rsidRDefault="000854D0" w:rsidP="003E4F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88" w:type="dxa"/>
            <w:vAlign w:val="center"/>
          </w:tcPr>
          <w:p w:rsidR="000854D0" w:rsidRDefault="00810FD4" w:rsidP="003E4F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260</w:t>
            </w:r>
          </w:p>
        </w:tc>
      </w:tr>
      <w:tr w:rsidR="000854D0" w:rsidRPr="00AD1C4D" w:rsidTr="003E4F4D">
        <w:trPr>
          <w:trHeight w:val="241"/>
          <w:jc w:val="center"/>
        </w:trPr>
        <w:tc>
          <w:tcPr>
            <w:tcW w:w="4972" w:type="dxa"/>
          </w:tcPr>
          <w:p w:rsidR="000854D0" w:rsidRDefault="000854D0" w:rsidP="003E4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Ширина</w:t>
            </w:r>
          </w:p>
        </w:tc>
        <w:tc>
          <w:tcPr>
            <w:tcW w:w="1559" w:type="dxa"/>
            <w:vAlign w:val="center"/>
          </w:tcPr>
          <w:p w:rsidR="000854D0" w:rsidRDefault="000854D0" w:rsidP="003E4F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88" w:type="dxa"/>
            <w:vAlign w:val="center"/>
          </w:tcPr>
          <w:p w:rsidR="000854D0" w:rsidRDefault="00AA6EB9" w:rsidP="003E4F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1023</w:t>
            </w:r>
          </w:p>
        </w:tc>
      </w:tr>
      <w:tr w:rsidR="000854D0" w:rsidRPr="00AD1C4D" w:rsidTr="003E4F4D">
        <w:trPr>
          <w:trHeight w:val="241"/>
          <w:jc w:val="center"/>
        </w:trPr>
        <w:tc>
          <w:tcPr>
            <w:tcW w:w="4972" w:type="dxa"/>
          </w:tcPr>
          <w:p w:rsidR="000854D0" w:rsidRDefault="000854D0" w:rsidP="003E4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Глубина</w:t>
            </w:r>
          </w:p>
        </w:tc>
        <w:tc>
          <w:tcPr>
            <w:tcW w:w="1559" w:type="dxa"/>
            <w:vAlign w:val="center"/>
          </w:tcPr>
          <w:p w:rsidR="000854D0" w:rsidRDefault="000854D0" w:rsidP="003E4F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88" w:type="dxa"/>
            <w:vAlign w:val="center"/>
          </w:tcPr>
          <w:p w:rsidR="000854D0" w:rsidRDefault="00810FD4" w:rsidP="003E4F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352</w:t>
            </w:r>
          </w:p>
        </w:tc>
      </w:tr>
      <w:tr w:rsidR="000854D0" w:rsidRPr="00AD1C4D" w:rsidTr="003E4F4D">
        <w:trPr>
          <w:trHeight w:val="241"/>
          <w:jc w:val="center"/>
        </w:trPr>
        <w:tc>
          <w:tcPr>
            <w:tcW w:w="9919" w:type="dxa"/>
            <w:gridSpan w:val="3"/>
          </w:tcPr>
          <w:p w:rsidR="000854D0" w:rsidRPr="00A93A99" w:rsidRDefault="000854D0" w:rsidP="003E4F4D">
            <w:pPr>
              <w:jc w:val="center"/>
              <w:rPr>
                <w:b/>
                <w:sz w:val="22"/>
                <w:szCs w:val="22"/>
              </w:rPr>
            </w:pPr>
            <w:r w:rsidRPr="00A93A99">
              <w:rPr>
                <w:b/>
                <w:sz w:val="22"/>
                <w:szCs w:val="22"/>
              </w:rPr>
              <w:t>Вес</w:t>
            </w:r>
          </w:p>
        </w:tc>
      </w:tr>
      <w:tr w:rsidR="000854D0" w:rsidRPr="00AD1C4D" w:rsidTr="003E4F4D">
        <w:trPr>
          <w:trHeight w:val="241"/>
          <w:jc w:val="center"/>
        </w:trPr>
        <w:tc>
          <w:tcPr>
            <w:tcW w:w="4972" w:type="dxa"/>
          </w:tcPr>
          <w:p w:rsidR="000854D0" w:rsidRPr="00AD1C4D" w:rsidRDefault="000854D0" w:rsidP="003E4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</w:t>
            </w:r>
          </w:p>
        </w:tc>
        <w:tc>
          <w:tcPr>
            <w:tcW w:w="1559" w:type="dxa"/>
            <w:vAlign w:val="center"/>
          </w:tcPr>
          <w:p w:rsidR="000854D0" w:rsidRPr="00AD1C4D" w:rsidRDefault="000854D0" w:rsidP="003E4F4D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3388" w:type="dxa"/>
            <w:vAlign w:val="center"/>
          </w:tcPr>
          <w:p w:rsidR="000854D0" w:rsidRPr="00AD1C4D" w:rsidRDefault="00AA6EB9" w:rsidP="003E4F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</w:t>
            </w:r>
          </w:p>
        </w:tc>
      </w:tr>
      <w:tr w:rsidR="000854D0" w:rsidRPr="00AD1C4D" w:rsidTr="003E4F4D">
        <w:trPr>
          <w:trHeight w:val="241"/>
          <w:jc w:val="center"/>
        </w:trPr>
        <w:tc>
          <w:tcPr>
            <w:tcW w:w="4972" w:type="dxa"/>
          </w:tcPr>
          <w:p w:rsidR="000854D0" w:rsidRDefault="000854D0" w:rsidP="003E4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брутто</w:t>
            </w:r>
          </w:p>
        </w:tc>
        <w:tc>
          <w:tcPr>
            <w:tcW w:w="1559" w:type="dxa"/>
            <w:vAlign w:val="center"/>
          </w:tcPr>
          <w:p w:rsidR="000854D0" w:rsidRPr="00AD1C4D" w:rsidRDefault="000854D0" w:rsidP="003E4F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388" w:type="dxa"/>
            <w:vAlign w:val="center"/>
          </w:tcPr>
          <w:p w:rsidR="000854D0" w:rsidRPr="00AD1C4D" w:rsidRDefault="00AA6EB9" w:rsidP="003E4F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</w:t>
            </w:r>
          </w:p>
        </w:tc>
      </w:tr>
    </w:tbl>
    <w:p w:rsidR="009D3129" w:rsidRDefault="009D3129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" w:name="_Toc105246208"/>
      <w:r w:rsidRPr="008542FB">
        <w:rPr>
          <w:rFonts w:ascii="Times New Roman" w:hAnsi="Times New Roman"/>
          <w:b w:val="0"/>
          <w:sz w:val="22"/>
          <w:szCs w:val="22"/>
        </w:rPr>
        <w:t>2.2 Описание изделия</w:t>
      </w:r>
      <w:bookmarkEnd w:id="9"/>
      <w:bookmarkEnd w:id="10"/>
    </w:p>
    <w:p w:rsidR="007B131C" w:rsidRPr="007B131C" w:rsidRDefault="007B131C" w:rsidP="007B131C"/>
    <w:p w:rsidR="000854D0" w:rsidRPr="000854D0" w:rsidRDefault="000854D0" w:rsidP="000854D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bookmarkStart w:id="11" w:name="_Ref75275209"/>
      <w:r w:rsidRPr="000854D0">
        <w:rPr>
          <w:sz w:val="22"/>
          <w:szCs w:val="22"/>
        </w:rPr>
        <w:t xml:space="preserve">Блок </w:t>
      </w:r>
      <w:r w:rsidR="00554F36">
        <w:rPr>
          <w:sz w:val="22"/>
          <w:szCs w:val="22"/>
        </w:rPr>
        <w:t>переключения потока</w:t>
      </w:r>
      <w:r w:rsidR="00554F36" w:rsidRPr="000854D0">
        <w:rPr>
          <w:sz w:val="22"/>
          <w:szCs w:val="22"/>
        </w:rPr>
        <w:t xml:space="preserve"> </w:t>
      </w:r>
      <w:r w:rsidR="00D715BA" w:rsidRPr="00D715BA">
        <w:rPr>
          <w:sz w:val="22"/>
          <w:szCs w:val="22"/>
        </w:rPr>
        <w:t>CH-AP16MSSX</w:t>
      </w:r>
      <w:r w:rsidR="00D715BA">
        <w:rPr>
          <w:sz w:val="22"/>
          <w:szCs w:val="22"/>
        </w:rPr>
        <w:t xml:space="preserve"> </w:t>
      </w:r>
      <w:r w:rsidRPr="000854D0">
        <w:rPr>
          <w:sz w:val="22"/>
          <w:szCs w:val="22"/>
        </w:rPr>
        <w:t>представляет собой расширительный электромеханический клапан с блоком управления, объединенный в едином корпусе.</w:t>
      </w:r>
    </w:p>
    <w:p w:rsidR="000854D0" w:rsidRPr="000854D0" w:rsidRDefault="000854D0" w:rsidP="000854D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854D0">
        <w:rPr>
          <w:sz w:val="22"/>
          <w:szCs w:val="22"/>
        </w:rPr>
        <w:t>Для переключения между двух- и трехтрубной схемами без замены наружных блоков внутренние блоки, предназначенные для работы в режиме рекуперации, дополняются блоками-переключателями потока (CH-блоками). В такой системе часть внутренних блоков, работающих в режиме только охлаждение, не требует наличия CH-блоков. Внутренние блоки, подключенные к определенному блоку CH, могут работать в режиме охлаждения или нагрева независимо от режимов работы других внутренних блоков, подключенных к другим блокам CH.</w:t>
      </w:r>
    </w:p>
    <w:p w:rsidR="00537062" w:rsidRPr="000854D0" w:rsidRDefault="000854D0" w:rsidP="000854D0">
      <w:pPr>
        <w:pStyle w:val="50"/>
        <w:shd w:val="clear" w:color="auto" w:fill="auto"/>
        <w:tabs>
          <w:tab w:val="left" w:pos="515"/>
          <w:tab w:val="left" w:pos="4253"/>
        </w:tabs>
        <w:spacing w:after="0" w:line="240" w:lineRule="auto"/>
        <w:ind w:left="40" w:right="-23" w:firstLine="669"/>
        <w:contextualSpacing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0854D0">
        <w:rPr>
          <w:rFonts w:ascii="Times New Roman" w:hAnsi="Times New Roman" w:cs="Times New Roman"/>
          <w:sz w:val="22"/>
          <w:szCs w:val="22"/>
        </w:rPr>
        <w:t>Таким образом, в пределах одной системы кондиционирования можно создавать сектора, для которых независимо выбираются режимы охлаждения и нагрева. Это уменьшает длину трубопровода и упрощает архитектуру системы.</w:t>
      </w:r>
    </w:p>
    <w:bookmarkEnd w:id="11"/>
    <w:p w:rsidR="00F2782E" w:rsidRDefault="00F2782E" w:rsidP="0058375B">
      <w:pPr>
        <w:pStyle w:val="50"/>
        <w:shd w:val="clear" w:color="auto" w:fill="auto"/>
        <w:tabs>
          <w:tab w:val="left" w:pos="515"/>
          <w:tab w:val="left" w:pos="4253"/>
        </w:tabs>
        <w:spacing w:after="0" w:line="240" w:lineRule="auto"/>
        <w:ind w:left="40" w:right="-23" w:firstLine="669"/>
        <w:contextualSpacing/>
        <w:jc w:val="both"/>
        <w:rPr>
          <w:rFonts w:ascii="Times New Roman" w:hAnsi="Times New Roman" w:cs="Times New Roman"/>
          <w:sz w:val="22"/>
          <w:szCs w:val="22"/>
        </w:rPr>
      </w:pPr>
    </w:p>
    <w:p w:rsidR="00B16FB7" w:rsidRDefault="0058375B" w:rsidP="0058375B">
      <w:pPr>
        <w:pStyle w:val="50"/>
        <w:shd w:val="clear" w:color="auto" w:fill="auto"/>
        <w:tabs>
          <w:tab w:val="left" w:pos="515"/>
          <w:tab w:val="left" w:pos="4253"/>
        </w:tabs>
        <w:spacing w:after="0" w:line="240" w:lineRule="auto"/>
        <w:ind w:left="40" w:right="-23" w:firstLine="669"/>
        <w:contextualSpacing/>
        <w:jc w:val="both"/>
        <w:rPr>
          <w:rFonts w:ascii="Times New Roman" w:hAnsi="Times New Roman" w:cs="Times New Roman"/>
          <w:sz w:val="22"/>
          <w:szCs w:val="22"/>
        </w:rPr>
      </w:pPr>
      <w:bookmarkStart w:id="12" w:name="_GoBack"/>
      <w:bookmarkEnd w:id="12"/>
      <w:r w:rsidRPr="0058375B">
        <w:rPr>
          <w:rFonts w:ascii="Times New Roman" w:hAnsi="Times New Roman" w:cs="Times New Roman"/>
          <w:sz w:val="22"/>
          <w:szCs w:val="22"/>
        </w:rPr>
        <w:t>Пример конфигурации системы представлен на рисунке 1.</w:t>
      </w:r>
    </w:p>
    <w:p w:rsidR="0058375B" w:rsidRDefault="0058375B" w:rsidP="0058375B">
      <w:pPr>
        <w:pStyle w:val="50"/>
        <w:shd w:val="clear" w:color="auto" w:fill="auto"/>
        <w:tabs>
          <w:tab w:val="left" w:pos="515"/>
          <w:tab w:val="left" w:pos="4253"/>
        </w:tabs>
        <w:spacing w:after="0" w:line="240" w:lineRule="auto"/>
        <w:ind w:left="40" w:right="-23" w:firstLine="669"/>
        <w:contextualSpacing/>
        <w:jc w:val="both"/>
        <w:rPr>
          <w:rFonts w:ascii="Times New Roman" w:hAnsi="Times New Roman" w:cs="Times New Roman"/>
          <w:sz w:val="22"/>
          <w:szCs w:val="22"/>
        </w:rPr>
      </w:pPr>
    </w:p>
    <w:p w:rsidR="0058375B" w:rsidRDefault="0058375B" w:rsidP="0058375B">
      <w:pPr>
        <w:pStyle w:val="50"/>
        <w:shd w:val="clear" w:color="auto" w:fill="auto"/>
        <w:tabs>
          <w:tab w:val="left" w:pos="515"/>
          <w:tab w:val="left" w:pos="4253"/>
        </w:tabs>
        <w:spacing w:after="0" w:line="240" w:lineRule="auto"/>
        <w:ind w:left="40" w:right="-23" w:firstLine="669"/>
        <w:contextualSpacing/>
        <w:jc w:val="both"/>
        <w:rPr>
          <w:rFonts w:ascii="Times New Roman" w:hAnsi="Times New Roman" w:cs="Times New Roman"/>
          <w:sz w:val="22"/>
          <w:szCs w:val="22"/>
        </w:rPr>
      </w:pPr>
    </w:p>
    <w:p w:rsidR="0058375B" w:rsidRDefault="0058375B" w:rsidP="0058375B">
      <w:pPr>
        <w:pStyle w:val="50"/>
        <w:shd w:val="clear" w:color="auto" w:fill="auto"/>
        <w:tabs>
          <w:tab w:val="left" w:pos="515"/>
          <w:tab w:val="left" w:pos="4253"/>
        </w:tabs>
        <w:spacing w:after="0" w:line="240" w:lineRule="auto"/>
        <w:ind w:left="40" w:right="-23" w:firstLine="669"/>
        <w:contextualSpacing/>
        <w:jc w:val="both"/>
        <w:rPr>
          <w:rFonts w:ascii="Times New Roman" w:hAnsi="Times New Roman" w:cs="Times New Roman"/>
          <w:sz w:val="22"/>
          <w:szCs w:val="22"/>
        </w:rPr>
      </w:pPr>
    </w:p>
    <w:p w:rsidR="0058375B" w:rsidRDefault="0058375B" w:rsidP="0058375B">
      <w:pPr>
        <w:pStyle w:val="50"/>
        <w:shd w:val="clear" w:color="auto" w:fill="auto"/>
        <w:tabs>
          <w:tab w:val="left" w:pos="515"/>
          <w:tab w:val="left" w:pos="4253"/>
        </w:tabs>
        <w:spacing w:after="0" w:line="240" w:lineRule="auto"/>
        <w:ind w:left="40" w:right="-23" w:firstLine="669"/>
        <w:contextualSpacing/>
        <w:jc w:val="both"/>
        <w:rPr>
          <w:rFonts w:ascii="Times New Roman" w:hAnsi="Times New Roman" w:cs="Times New Roman"/>
          <w:sz w:val="22"/>
          <w:szCs w:val="22"/>
        </w:rPr>
      </w:pPr>
    </w:p>
    <w:p w:rsidR="0058375B" w:rsidRPr="0058375B" w:rsidRDefault="0058375B" w:rsidP="0058375B">
      <w:pPr>
        <w:pStyle w:val="50"/>
        <w:shd w:val="clear" w:color="auto" w:fill="auto"/>
        <w:tabs>
          <w:tab w:val="left" w:pos="515"/>
          <w:tab w:val="left" w:pos="4253"/>
        </w:tabs>
        <w:spacing w:after="0" w:line="240" w:lineRule="auto"/>
        <w:ind w:left="40" w:right="-23" w:firstLine="669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71606C">
        <w:rPr>
          <w:noProof/>
          <w:sz w:val="22"/>
          <w:szCs w:val="22"/>
          <w:lang w:eastAsia="ru-RU"/>
        </w:rPr>
        <w:lastRenderedPageBreak/>
        <w:drawing>
          <wp:inline distT="0" distB="0" distL="0" distR="0">
            <wp:extent cx="5191125" cy="2400300"/>
            <wp:effectExtent l="0" t="0" r="9525" b="0"/>
            <wp:docPr id="72" name="Рисунок 72" descr="Безымянный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Безымянный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25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375B" w:rsidRDefault="0058375B" w:rsidP="0058375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58375B" w:rsidRPr="00B16FB7" w:rsidRDefault="0058375B" w:rsidP="00B16FB7"/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3" w:name="_Toc85529569"/>
      <w:bookmarkStart w:id="14" w:name="_Toc105246209"/>
      <w:r w:rsidRPr="008542FB">
        <w:rPr>
          <w:rFonts w:ascii="Times New Roman" w:hAnsi="Times New Roman"/>
          <w:b w:val="0"/>
          <w:sz w:val="22"/>
          <w:szCs w:val="22"/>
        </w:rPr>
        <w:t xml:space="preserve">2.3 </w:t>
      </w:r>
      <w:bookmarkEnd w:id="13"/>
      <w:r w:rsidR="008B1495">
        <w:rPr>
          <w:rFonts w:ascii="Times New Roman" w:hAnsi="Times New Roman"/>
          <w:b w:val="0"/>
          <w:sz w:val="22"/>
          <w:szCs w:val="22"/>
        </w:rPr>
        <w:t>Общий вид изделия</w:t>
      </w:r>
      <w:bookmarkEnd w:id="14"/>
    </w:p>
    <w:p w:rsidR="00200C8E" w:rsidRDefault="00200C8E" w:rsidP="00200C8E">
      <w:pPr>
        <w:outlineLvl w:val="0"/>
        <w:rPr>
          <w:b/>
          <w:szCs w:val="28"/>
        </w:rPr>
      </w:pP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58375B">
        <w:rPr>
          <w:sz w:val="22"/>
          <w:szCs w:val="22"/>
        </w:rPr>
        <w:t xml:space="preserve"> на рисунке 2</w:t>
      </w:r>
      <w:r w:rsidR="00200C8E" w:rsidRPr="003F28A1">
        <w:rPr>
          <w:sz w:val="22"/>
          <w:szCs w:val="22"/>
        </w:rPr>
        <w:t>.</w:t>
      </w:r>
    </w:p>
    <w:p w:rsidR="0058375B" w:rsidRDefault="0058375B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A7A5C" w:rsidRDefault="000D3062" w:rsidP="006108B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089785" cy="902335"/>
            <wp:effectExtent l="0" t="0" r="571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9785" cy="902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375B" w:rsidRDefault="0058375B" w:rsidP="006108B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2"/>
          <w:szCs w:val="22"/>
        </w:rPr>
      </w:pP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</w:t>
      </w:r>
      <w:r w:rsidR="0058375B">
        <w:rPr>
          <w:sz w:val="20"/>
          <w:szCs w:val="20"/>
        </w:rPr>
        <w:t>унок 2</w:t>
      </w: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71"/>
      <w:bookmarkStart w:id="16" w:name="_Toc105246210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bookmarkEnd w:id="15"/>
      <w:r w:rsidR="006024B6">
        <w:rPr>
          <w:rFonts w:ascii="Times New Roman" w:hAnsi="Times New Roman"/>
          <w:b w:val="0"/>
          <w:sz w:val="22"/>
          <w:szCs w:val="22"/>
        </w:rPr>
        <w:t>Монтаж и эксплуатация</w:t>
      </w:r>
      <w:bookmarkEnd w:id="16"/>
    </w:p>
    <w:p w:rsidR="00365EDF" w:rsidRPr="00365EDF" w:rsidRDefault="00365EDF" w:rsidP="00365EDF"/>
    <w:p w:rsidR="00200C8E" w:rsidRDefault="006024B6" w:rsidP="00200C8E">
      <w:pPr>
        <w:ind w:firstLine="720"/>
        <w:jc w:val="both"/>
        <w:rPr>
          <w:sz w:val="22"/>
          <w:szCs w:val="22"/>
        </w:rPr>
      </w:pPr>
      <w:r w:rsidRPr="006024B6">
        <w:rPr>
          <w:sz w:val="22"/>
          <w:szCs w:val="22"/>
        </w:rPr>
        <w:t>Монтаж и эксплуатация производится в соответствии с прилагаемой к установке инструкцией по монтажу и эксплуатации.</w:t>
      </w:r>
    </w:p>
    <w:p w:rsidR="00114376" w:rsidRDefault="00114376" w:rsidP="00200C8E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Сервисные расстояния представлены на рисунке 3.</w:t>
      </w:r>
    </w:p>
    <w:p w:rsidR="00114376" w:rsidRDefault="00114376" w:rsidP="00114376">
      <w:pPr>
        <w:jc w:val="center"/>
        <w:rPr>
          <w:sz w:val="22"/>
          <w:szCs w:val="22"/>
        </w:rPr>
      </w:pPr>
    </w:p>
    <w:p w:rsidR="00114376" w:rsidRDefault="000D3062" w:rsidP="00114376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3918585" cy="1852295"/>
            <wp:effectExtent l="0" t="0" r="5715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8585" cy="1852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4376" w:rsidRDefault="00114376" w:rsidP="00114376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114376" w:rsidRDefault="00114376" w:rsidP="00114376">
      <w:pPr>
        <w:jc w:val="center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7" w:name="_Toc85529573"/>
      <w:bookmarkStart w:id="18" w:name="_Toc105246211"/>
      <w:bookmarkStart w:id="19" w:name="маркировка"/>
      <w:r>
        <w:rPr>
          <w:rFonts w:ascii="Times New Roman" w:hAnsi="Times New Roman"/>
          <w:b w:val="0"/>
          <w:sz w:val="22"/>
          <w:szCs w:val="22"/>
        </w:rPr>
        <w:lastRenderedPageBreak/>
        <w:t>2.</w:t>
      </w:r>
      <w:r w:rsidR="00B80224">
        <w:rPr>
          <w:rFonts w:ascii="Times New Roman" w:hAnsi="Times New Roman"/>
          <w:b w:val="0"/>
          <w:sz w:val="22"/>
          <w:szCs w:val="22"/>
        </w:rPr>
        <w:t>5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17"/>
      <w:bookmarkEnd w:id="18"/>
    </w:p>
    <w:bookmarkEnd w:id="19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114376">
        <w:rPr>
          <w:noProof/>
          <w:sz w:val="22"/>
          <w:szCs w:val="22"/>
        </w:rPr>
        <w:t xml:space="preserve"> 4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406BC4" w:rsidRDefault="00406BC4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7B2CEF" w:rsidRDefault="007B2CEF" w:rsidP="00023D67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774700" cy="709930"/>
            <wp:effectExtent l="0" t="0" r="6350" b="0"/>
            <wp:docPr id="86" name="Рисунок 86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0" cy="70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5" name="Рисунок 85" descr="стрелки вве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стрелки вверх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4" name="Рисунок 84" descr="з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зонт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23D67">
        <w:rPr>
          <w:noProof/>
          <w:sz w:val="22"/>
          <w:szCs w:val="22"/>
        </w:rPr>
        <w:drawing>
          <wp:inline distT="0" distB="0" distL="0" distR="0">
            <wp:extent cx="717550" cy="711900"/>
            <wp:effectExtent l="0" t="0" r="6350" b="0"/>
            <wp:docPr id="79" name="Рисунок 79" descr="C:\Users\MGoryaeva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Goryaeva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114376">
        <w:rPr>
          <w:sz w:val="20"/>
          <w:szCs w:val="20"/>
        </w:rPr>
        <w:t xml:space="preserve"> 4</w:t>
      </w:r>
    </w:p>
    <w:p w:rsidR="00C85577" w:rsidRDefault="00C85577" w:rsidP="00200C8E">
      <w:pPr>
        <w:ind w:firstLine="720"/>
        <w:jc w:val="center"/>
        <w:rPr>
          <w:sz w:val="20"/>
          <w:szCs w:val="20"/>
        </w:rPr>
      </w:pPr>
    </w:p>
    <w:p w:rsidR="00C85577" w:rsidRDefault="00C85577" w:rsidP="00200C8E">
      <w:pPr>
        <w:ind w:firstLine="720"/>
        <w:jc w:val="center"/>
        <w:rPr>
          <w:sz w:val="20"/>
          <w:szCs w:val="20"/>
        </w:rPr>
      </w:pPr>
    </w:p>
    <w:p w:rsidR="00804B66" w:rsidRDefault="00804B66" w:rsidP="00804B66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0" w:name="_Toc105246212"/>
      <w:r>
        <w:rPr>
          <w:rFonts w:ascii="Times New Roman" w:hAnsi="Times New Roman"/>
          <w:b w:val="0"/>
          <w:sz w:val="22"/>
          <w:szCs w:val="22"/>
        </w:rPr>
        <w:t>2.6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Чертеж</w:t>
      </w:r>
      <w:bookmarkEnd w:id="20"/>
    </w:p>
    <w:p w:rsidR="0086481D" w:rsidRPr="0086481D" w:rsidRDefault="0086481D" w:rsidP="0086481D"/>
    <w:p w:rsidR="00804B66" w:rsidRDefault="00804B66" w:rsidP="00804B66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804B66">
        <w:rPr>
          <w:noProof/>
          <w:sz w:val="22"/>
          <w:szCs w:val="22"/>
        </w:rPr>
        <w:t xml:space="preserve">Чертеж </w:t>
      </w:r>
      <w:r w:rsidR="00406BC4">
        <w:rPr>
          <w:noProof/>
          <w:sz w:val="22"/>
          <w:szCs w:val="22"/>
        </w:rPr>
        <w:t>изделия представлен на рисунке 5</w:t>
      </w:r>
      <w:r w:rsidRPr="00804B66">
        <w:rPr>
          <w:noProof/>
          <w:sz w:val="22"/>
          <w:szCs w:val="22"/>
        </w:rPr>
        <w:t>.</w:t>
      </w:r>
    </w:p>
    <w:p w:rsidR="00025E94" w:rsidRPr="00804B66" w:rsidRDefault="000D3062" w:rsidP="00C85577">
      <w:pPr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842635" cy="4821555"/>
            <wp:effectExtent l="0" t="0" r="5715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2635" cy="4821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B66" w:rsidRDefault="00804B66" w:rsidP="00804B66">
      <w:pPr>
        <w:rPr>
          <w:sz w:val="20"/>
          <w:szCs w:val="20"/>
        </w:rPr>
      </w:pPr>
    </w:p>
    <w:p w:rsidR="00804B66" w:rsidRDefault="00406BC4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 5</w:t>
      </w:r>
    </w:p>
    <w:p w:rsidR="00053012" w:rsidRPr="00301FD2" w:rsidRDefault="00053012" w:rsidP="00200C8E">
      <w:pPr>
        <w:ind w:firstLine="720"/>
        <w:jc w:val="center"/>
        <w:rPr>
          <w:sz w:val="20"/>
          <w:szCs w:val="20"/>
          <w:lang w:val="en-US"/>
        </w:rPr>
      </w:pPr>
    </w:p>
    <w:p w:rsidR="00406BC4" w:rsidRDefault="00406BC4" w:rsidP="00200C8E">
      <w:pPr>
        <w:ind w:firstLine="720"/>
        <w:jc w:val="center"/>
        <w:rPr>
          <w:sz w:val="20"/>
          <w:szCs w:val="20"/>
        </w:rPr>
      </w:pPr>
    </w:p>
    <w:p w:rsidR="00F64AA1" w:rsidRDefault="00F64AA1" w:rsidP="00200C8E">
      <w:pPr>
        <w:ind w:firstLine="720"/>
        <w:jc w:val="center"/>
        <w:rPr>
          <w:sz w:val="20"/>
          <w:szCs w:val="20"/>
        </w:rPr>
      </w:pPr>
    </w:p>
    <w:p w:rsidR="00200C8E" w:rsidRPr="008542FB" w:rsidRDefault="00200C8E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1" w:name="_Toc85529574"/>
      <w:bookmarkStart w:id="22" w:name="_Toc105246213"/>
      <w:r w:rsidRPr="008542FB">
        <w:rPr>
          <w:rFonts w:ascii="Times New Roman" w:hAnsi="Times New Roman"/>
          <w:sz w:val="28"/>
          <w:szCs w:val="28"/>
        </w:rPr>
        <w:lastRenderedPageBreak/>
        <w:t>Комплектность поставки</w:t>
      </w:r>
      <w:bookmarkEnd w:id="21"/>
      <w:bookmarkEnd w:id="22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993AEC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7B2CEF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7B2CEF" w:rsidRDefault="007B2CEF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993AEC">
        <w:rPr>
          <w:noProof/>
          <w:sz w:val="20"/>
          <w:szCs w:val="20"/>
          <w:lang w:val="en-US"/>
        </w:rPr>
        <w:t xml:space="preserve"> </w:t>
      </w:r>
      <w:r w:rsidR="007B2CEF">
        <w:rPr>
          <w:noProof/>
          <w:sz w:val="20"/>
          <w:szCs w:val="20"/>
        </w:rPr>
        <w:t>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tbl>
      <w:tblPr>
        <w:tblW w:w="9634" w:type="dxa"/>
        <w:jc w:val="center"/>
        <w:tblLayout w:type="fixed"/>
        <w:tblLook w:val="04A0" w:firstRow="1" w:lastRow="0" w:firstColumn="1" w:lastColumn="0" w:noHBand="0" w:noVBand="1"/>
      </w:tblPr>
      <w:tblGrid>
        <w:gridCol w:w="860"/>
        <w:gridCol w:w="7215"/>
        <w:gridCol w:w="1559"/>
      </w:tblGrid>
      <w:tr w:rsidR="008E161A" w:rsidRPr="002979DC" w:rsidTr="008E161A">
        <w:trPr>
          <w:trHeight w:val="20"/>
          <w:tblHeader/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161A" w:rsidRPr="002979DC" w:rsidRDefault="008E161A" w:rsidP="003E4F4D">
            <w:pPr>
              <w:jc w:val="center"/>
              <w:rPr>
                <w:b/>
                <w:sz w:val="22"/>
                <w:szCs w:val="22"/>
              </w:rPr>
            </w:pPr>
            <w:bookmarkStart w:id="23" w:name="_Toc489886373"/>
            <w:bookmarkStart w:id="24" w:name="_Ref75275475"/>
            <w:bookmarkStart w:id="25" w:name="_Toc85529578"/>
            <w:r w:rsidRPr="002979DC">
              <w:rPr>
                <w:b/>
                <w:sz w:val="22"/>
                <w:szCs w:val="22"/>
              </w:rPr>
              <w:t>№</w:t>
            </w:r>
            <w:r w:rsidRPr="002979DC">
              <w:rPr>
                <w:b/>
                <w:sz w:val="22"/>
                <w:szCs w:val="22"/>
                <w:lang w:val="en-US"/>
              </w:rPr>
              <w:t xml:space="preserve"> </w:t>
            </w:r>
            <w:r w:rsidRPr="002979DC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7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61A" w:rsidRPr="002979DC" w:rsidRDefault="008E161A" w:rsidP="003E4F4D">
            <w:pPr>
              <w:jc w:val="center"/>
              <w:rPr>
                <w:b/>
                <w:sz w:val="22"/>
                <w:szCs w:val="22"/>
              </w:rPr>
            </w:pPr>
            <w:r w:rsidRPr="002979DC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61A" w:rsidRPr="002979DC" w:rsidRDefault="008E161A" w:rsidP="003E4F4D">
            <w:pPr>
              <w:jc w:val="center"/>
              <w:rPr>
                <w:b/>
                <w:sz w:val="22"/>
                <w:szCs w:val="22"/>
              </w:rPr>
            </w:pPr>
            <w:r w:rsidRPr="002979DC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8E161A" w:rsidRPr="002979DC" w:rsidTr="008E161A">
        <w:trPr>
          <w:trHeight w:val="243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161A" w:rsidRPr="002979DC" w:rsidRDefault="008E161A" w:rsidP="003E4F4D">
            <w:pPr>
              <w:spacing w:before="120"/>
              <w:jc w:val="center"/>
              <w:rPr>
                <w:sz w:val="22"/>
                <w:szCs w:val="22"/>
              </w:rPr>
            </w:pPr>
            <w:r w:rsidRPr="002979DC">
              <w:rPr>
                <w:sz w:val="22"/>
                <w:szCs w:val="22"/>
              </w:rPr>
              <w:t>1</w:t>
            </w:r>
          </w:p>
        </w:tc>
        <w:tc>
          <w:tcPr>
            <w:tcW w:w="7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61A" w:rsidRPr="006C54BD" w:rsidRDefault="008E161A" w:rsidP="003E4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Блок переключения потока </w:t>
            </w:r>
            <w:r w:rsidR="00D715BA" w:rsidRPr="00D715BA">
              <w:rPr>
                <w:sz w:val="22"/>
                <w:szCs w:val="22"/>
              </w:rPr>
              <w:t>CH-AP16MSSX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61A" w:rsidRPr="006C54BD" w:rsidRDefault="008E161A" w:rsidP="003E4F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E161A" w:rsidRPr="002979DC" w:rsidTr="008E161A">
        <w:trPr>
          <w:trHeight w:val="243"/>
          <w:jc w:val="center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161A" w:rsidRPr="002979DC" w:rsidRDefault="008E161A" w:rsidP="003E4F4D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61A" w:rsidRPr="006C54BD" w:rsidRDefault="008E161A" w:rsidP="003E4F4D">
            <w:pPr>
              <w:rPr>
                <w:sz w:val="22"/>
                <w:szCs w:val="22"/>
              </w:rPr>
            </w:pPr>
            <w:r w:rsidRPr="002979DC">
              <w:rPr>
                <w:sz w:val="22"/>
                <w:szCs w:val="22"/>
              </w:rPr>
              <w:t xml:space="preserve">Дополнительная труба (для конусной гайки) </w:t>
            </w:r>
            <w:r w:rsidRPr="002979DC">
              <w:rPr>
                <w:sz w:val="22"/>
                <w:szCs w:val="22"/>
                <w:lang w:val="en-US"/>
              </w:rPr>
              <w:t>ID</w:t>
            </w:r>
            <w:r w:rsidRPr="002979DC">
              <w:rPr>
                <w:sz w:val="22"/>
                <w:szCs w:val="22"/>
              </w:rPr>
              <w:t xml:space="preserve"> </w:t>
            </w:r>
            <w:r w:rsidRPr="006C54BD">
              <w:rPr>
                <w:sz w:val="22"/>
                <w:szCs w:val="22"/>
              </w:rPr>
              <w:t>15,88</w:t>
            </w:r>
            <w:r>
              <w:rPr>
                <w:sz w:val="22"/>
                <w:szCs w:val="22"/>
              </w:rPr>
              <w:t xml:space="preserve"> (</w:t>
            </w:r>
            <w:r w:rsidRPr="006C54BD">
              <w:rPr>
                <w:sz w:val="22"/>
                <w:szCs w:val="22"/>
              </w:rPr>
              <w:t>5</w:t>
            </w:r>
            <w:r w:rsidRPr="002979DC">
              <w:rPr>
                <w:sz w:val="22"/>
                <w:szCs w:val="22"/>
              </w:rPr>
              <w:t>/8)</w:t>
            </w:r>
            <w:r>
              <w:rPr>
                <w:sz w:val="22"/>
                <w:szCs w:val="22"/>
              </w:rPr>
              <w:t>→</w:t>
            </w:r>
            <w:r>
              <w:rPr>
                <w:sz w:val="22"/>
                <w:szCs w:val="22"/>
                <w:lang w:val="en-US"/>
              </w:rPr>
              <w:t>ID</w:t>
            </w:r>
            <w:r w:rsidRPr="006C54BD">
              <w:rPr>
                <w:sz w:val="22"/>
                <w:szCs w:val="22"/>
              </w:rPr>
              <w:t xml:space="preserve"> 12,7 (1</w:t>
            </w:r>
            <w:r>
              <w:rPr>
                <w:sz w:val="22"/>
                <w:szCs w:val="22"/>
              </w:rPr>
              <w:t>/2)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61A" w:rsidRPr="00301FD2" w:rsidRDefault="00053012" w:rsidP="003E4F4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16</w:t>
            </w:r>
          </w:p>
        </w:tc>
      </w:tr>
      <w:tr w:rsidR="008E161A" w:rsidRPr="002979DC" w:rsidTr="008E161A">
        <w:trPr>
          <w:trHeight w:val="20"/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161A" w:rsidRPr="002979DC" w:rsidRDefault="008E161A" w:rsidP="003E4F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7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61A" w:rsidRPr="002979DC" w:rsidRDefault="008E161A" w:rsidP="003E4F4D">
            <w:pPr>
              <w:rPr>
                <w:sz w:val="22"/>
                <w:szCs w:val="22"/>
              </w:rPr>
            </w:pPr>
            <w:r w:rsidRPr="002979DC">
              <w:rPr>
                <w:sz w:val="22"/>
                <w:szCs w:val="22"/>
              </w:rPr>
              <w:t>Дополнительная</w:t>
            </w:r>
            <w:r>
              <w:rPr>
                <w:sz w:val="22"/>
                <w:szCs w:val="22"/>
              </w:rPr>
              <w:t xml:space="preserve"> труба (для конусной гайки) ID 9,</w:t>
            </w:r>
            <w:r w:rsidRPr="002979DC">
              <w:rPr>
                <w:sz w:val="22"/>
                <w:szCs w:val="22"/>
              </w:rPr>
              <w:t>5</w:t>
            </w:r>
            <w:r w:rsidRPr="006C54BD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 (3/</w:t>
            </w:r>
            <w:r w:rsidRPr="006C54BD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)→ID 6,35 (1/4</w:t>
            </w:r>
            <w:r w:rsidRPr="006C54BD">
              <w:rPr>
                <w:sz w:val="22"/>
                <w:szCs w:val="22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61A" w:rsidRPr="00301FD2" w:rsidRDefault="00053012" w:rsidP="003E4F4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16</w:t>
            </w:r>
          </w:p>
        </w:tc>
      </w:tr>
      <w:tr w:rsidR="008E161A" w:rsidRPr="002979DC" w:rsidTr="008E161A">
        <w:trPr>
          <w:trHeight w:val="20"/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161A" w:rsidRPr="006C54BD" w:rsidRDefault="008E161A" w:rsidP="003E4F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7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61A" w:rsidRPr="002979DC" w:rsidRDefault="008E161A" w:rsidP="003E4F4D">
            <w:pPr>
              <w:rPr>
                <w:sz w:val="22"/>
                <w:szCs w:val="22"/>
              </w:rPr>
            </w:pPr>
            <w:r w:rsidRPr="002979DC">
              <w:rPr>
                <w:sz w:val="22"/>
                <w:szCs w:val="22"/>
              </w:rPr>
              <w:t xml:space="preserve">Дополнительная труба (для конусной гайки) ID </w:t>
            </w:r>
            <w:r w:rsidRPr="006C54BD">
              <w:rPr>
                <w:sz w:val="22"/>
                <w:szCs w:val="22"/>
              </w:rPr>
              <w:t>15,88 (5/8</w:t>
            </w:r>
            <w:r>
              <w:rPr>
                <w:sz w:val="22"/>
                <w:szCs w:val="22"/>
              </w:rPr>
              <w:t>)→ID 19,05 (3/4</w:t>
            </w:r>
            <w:r w:rsidRPr="006C54BD">
              <w:rPr>
                <w:sz w:val="22"/>
                <w:szCs w:val="22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61A" w:rsidRPr="006C54BD" w:rsidRDefault="008E161A" w:rsidP="003E4F4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</w:p>
        </w:tc>
      </w:tr>
      <w:tr w:rsidR="008E161A" w:rsidRPr="002979DC" w:rsidTr="008E161A">
        <w:trPr>
          <w:trHeight w:val="20"/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161A" w:rsidRPr="006C54BD" w:rsidRDefault="008E161A" w:rsidP="003E4F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7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61A" w:rsidRPr="002979DC" w:rsidRDefault="008E161A" w:rsidP="003E4F4D">
            <w:pPr>
              <w:rPr>
                <w:sz w:val="22"/>
                <w:szCs w:val="22"/>
              </w:rPr>
            </w:pPr>
            <w:r w:rsidRPr="006C54BD">
              <w:rPr>
                <w:sz w:val="22"/>
                <w:szCs w:val="22"/>
              </w:rPr>
              <w:t>Дополнительная труба (для кону</w:t>
            </w:r>
            <w:r>
              <w:rPr>
                <w:sz w:val="22"/>
                <w:szCs w:val="22"/>
              </w:rPr>
              <w:t>сной гайки) ID 15,88 (5/8)→ID 22,2 (7/8</w:t>
            </w:r>
            <w:r w:rsidRPr="006C54BD">
              <w:rPr>
                <w:sz w:val="22"/>
                <w:szCs w:val="22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61A" w:rsidRPr="006C54BD" w:rsidRDefault="00301FD2" w:rsidP="003E4F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8E161A" w:rsidRPr="002979DC" w:rsidTr="008E161A">
        <w:trPr>
          <w:trHeight w:val="20"/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161A" w:rsidRPr="00B25E73" w:rsidRDefault="008E161A" w:rsidP="003E4F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7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61A" w:rsidRPr="00FC76C1" w:rsidRDefault="008E161A" w:rsidP="003E4F4D">
            <w:pPr>
              <w:rPr>
                <w:sz w:val="22"/>
                <w:szCs w:val="22"/>
              </w:rPr>
            </w:pPr>
            <w:r w:rsidRPr="002979DC">
              <w:rPr>
                <w:sz w:val="22"/>
                <w:szCs w:val="22"/>
              </w:rPr>
              <w:t>Изоляционный материал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 xml:space="preserve">ID </w:t>
            </w:r>
            <w:r>
              <w:rPr>
                <w:sz w:val="22"/>
                <w:szCs w:val="22"/>
              </w:rPr>
              <w:t>26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61A" w:rsidRPr="002979DC" w:rsidRDefault="00053012" w:rsidP="003E4F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</w:tr>
      <w:tr w:rsidR="008E161A" w:rsidRPr="002979DC" w:rsidTr="008E161A">
        <w:trPr>
          <w:trHeight w:val="20"/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161A" w:rsidRPr="002979DC" w:rsidRDefault="008E161A" w:rsidP="003E4F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7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1A" w:rsidRPr="00FC76C1" w:rsidRDefault="008E161A" w:rsidP="003E4F4D">
            <w:pPr>
              <w:rPr>
                <w:sz w:val="22"/>
                <w:szCs w:val="22"/>
              </w:rPr>
            </w:pPr>
            <w:r w:rsidRPr="002979DC">
              <w:rPr>
                <w:sz w:val="22"/>
                <w:szCs w:val="22"/>
              </w:rPr>
              <w:t>Изоляционный материал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2979DC">
              <w:rPr>
                <w:sz w:val="22"/>
                <w:szCs w:val="22"/>
                <w:lang w:val="en-US"/>
              </w:rPr>
              <w:t xml:space="preserve">ID </w:t>
            </w:r>
            <w:r>
              <w:rPr>
                <w:sz w:val="22"/>
                <w:szCs w:val="22"/>
              </w:rPr>
              <w:t>35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61A" w:rsidRPr="00301FD2" w:rsidRDefault="00053012" w:rsidP="003E4F4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16</w:t>
            </w:r>
          </w:p>
        </w:tc>
      </w:tr>
      <w:tr w:rsidR="008E161A" w:rsidRPr="002979DC" w:rsidTr="008E161A">
        <w:trPr>
          <w:trHeight w:val="20"/>
          <w:jc w:val="center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161A" w:rsidRPr="002979DC" w:rsidRDefault="008E161A" w:rsidP="003E4F4D">
            <w:pPr>
              <w:jc w:val="center"/>
              <w:rPr>
                <w:sz w:val="22"/>
                <w:szCs w:val="22"/>
              </w:rPr>
            </w:pPr>
            <w:r w:rsidRPr="002979DC">
              <w:rPr>
                <w:sz w:val="22"/>
                <w:szCs w:val="22"/>
              </w:rPr>
              <w:t>8</w:t>
            </w:r>
          </w:p>
        </w:tc>
        <w:tc>
          <w:tcPr>
            <w:tcW w:w="7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61A" w:rsidRPr="002979DC" w:rsidRDefault="008E161A" w:rsidP="003E4F4D">
            <w:pPr>
              <w:rPr>
                <w:sz w:val="22"/>
                <w:szCs w:val="22"/>
              </w:rPr>
            </w:pPr>
            <w:r w:rsidRPr="002979DC">
              <w:rPr>
                <w:sz w:val="22"/>
                <w:szCs w:val="22"/>
              </w:rPr>
              <w:t>Зажим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61A" w:rsidRPr="002979DC" w:rsidRDefault="00053012" w:rsidP="003E4F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</w:t>
            </w:r>
          </w:p>
        </w:tc>
      </w:tr>
    </w:tbl>
    <w:p w:rsidR="00F64AA1" w:rsidRDefault="00F64AA1" w:rsidP="00F64AA1">
      <w:pPr>
        <w:pStyle w:val="1"/>
        <w:ind w:left="720"/>
        <w:rPr>
          <w:rFonts w:ascii="Times New Roman" w:hAnsi="Times New Roman"/>
          <w:sz w:val="28"/>
          <w:szCs w:val="28"/>
        </w:rPr>
      </w:pPr>
    </w:p>
    <w:p w:rsidR="008D0CDA" w:rsidRDefault="008D0CDA" w:rsidP="008D0CDA"/>
    <w:p w:rsidR="008D0CDA" w:rsidRDefault="008D0CDA" w:rsidP="008D0CDA"/>
    <w:p w:rsidR="008D0CDA" w:rsidRDefault="008D0CDA" w:rsidP="008D0CDA"/>
    <w:p w:rsidR="008D0CDA" w:rsidRDefault="008D0CDA" w:rsidP="008D0CDA"/>
    <w:p w:rsidR="008D0CDA" w:rsidRDefault="008D0CDA" w:rsidP="008D0CDA"/>
    <w:p w:rsidR="008D0CDA" w:rsidRDefault="008D0CDA" w:rsidP="008D0CDA"/>
    <w:p w:rsidR="008D0CDA" w:rsidRDefault="008D0CDA" w:rsidP="008D0CDA"/>
    <w:p w:rsidR="008D0CDA" w:rsidRDefault="008D0CDA" w:rsidP="008D0CDA"/>
    <w:p w:rsidR="008D0CDA" w:rsidRDefault="008D0CDA" w:rsidP="008D0CDA"/>
    <w:p w:rsidR="008D0CDA" w:rsidRDefault="008D0CDA" w:rsidP="008D0CDA"/>
    <w:p w:rsidR="008D0CDA" w:rsidRDefault="008D0CDA" w:rsidP="008D0CDA"/>
    <w:p w:rsidR="008D0CDA" w:rsidRDefault="008D0CDA" w:rsidP="008D0CDA"/>
    <w:p w:rsidR="008D0CDA" w:rsidRDefault="008D0CDA" w:rsidP="008D0CDA"/>
    <w:p w:rsidR="008D0CDA" w:rsidRDefault="008D0CDA" w:rsidP="008D0CDA"/>
    <w:p w:rsidR="008D0CDA" w:rsidRDefault="008D0CDA" w:rsidP="008D0CDA"/>
    <w:p w:rsidR="008D0CDA" w:rsidRDefault="008D0CDA" w:rsidP="008D0CDA"/>
    <w:p w:rsidR="008D0CDA" w:rsidRDefault="008D0CDA" w:rsidP="008D0CDA"/>
    <w:p w:rsidR="008D0CDA" w:rsidRDefault="008D0CDA" w:rsidP="008D0CDA"/>
    <w:p w:rsidR="008D0CDA" w:rsidRDefault="008D0CDA" w:rsidP="008D0CDA"/>
    <w:p w:rsidR="008D0CDA" w:rsidRDefault="008D0CDA" w:rsidP="008D0CDA"/>
    <w:p w:rsidR="008D0CDA" w:rsidRDefault="008D0CDA" w:rsidP="008D0CDA"/>
    <w:p w:rsidR="008D0CDA" w:rsidRDefault="008D0CDA" w:rsidP="008D0CDA"/>
    <w:p w:rsidR="008D0CDA" w:rsidRDefault="008D0CDA" w:rsidP="008D0CDA"/>
    <w:p w:rsidR="008D0CDA" w:rsidRPr="008D0CDA" w:rsidRDefault="008D0CDA" w:rsidP="008D0CDA"/>
    <w:p w:rsidR="00F64AA1" w:rsidRPr="00F64AA1" w:rsidRDefault="00F64AA1" w:rsidP="00F64AA1"/>
    <w:p w:rsidR="00EA6703" w:rsidRPr="008542FB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6" w:name="_Toc105246214"/>
      <w:r w:rsidRPr="008542FB">
        <w:rPr>
          <w:rFonts w:ascii="Times New Roman" w:hAnsi="Times New Roman"/>
          <w:sz w:val="28"/>
          <w:szCs w:val="28"/>
        </w:rPr>
        <w:lastRenderedPageBreak/>
        <w:t>Гарантии</w:t>
      </w:r>
      <w:bookmarkEnd w:id="23"/>
      <w:bookmarkEnd w:id="24"/>
      <w:bookmarkEnd w:id="25"/>
      <w:bookmarkEnd w:id="26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</w:t>
      </w:r>
      <w:r w:rsidR="00A30664">
        <w:rPr>
          <w:sz w:val="22"/>
          <w:szCs w:val="22"/>
        </w:rPr>
        <w:t xml:space="preserve"> нему срок гарантии составляет 3</w:t>
      </w:r>
      <w:r w:rsidR="008217E3">
        <w:rPr>
          <w:sz w:val="22"/>
          <w:szCs w:val="22"/>
        </w:rPr>
        <w:t xml:space="preserve"> (</w:t>
      </w:r>
      <w:r w:rsidR="00A30664">
        <w:rPr>
          <w:sz w:val="22"/>
          <w:szCs w:val="22"/>
        </w:rPr>
        <w:t>Три</w:t>
      </w:r>
      <w:r w:rsidR="008217E3">
        <w:rPr>
          <w:sz w:val="22"/>
          <w:szCs w:val="22"/>
        </w:rPr>
        <w:t>) год</w:t>
      </w:r>
      <w:r w:rsidR="00A30664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3E4F4D" w:rsidRDefault="003E4F4D" w:rsidP="00EA6703">
      <w:pPr>
        <w:ind w:firstLine="720"/>
        <w:jc w:val="both"/>
        <w:rPr>
          <w:sz w:val="22"/>
          <w:szCs w:val="22"/>
        </w:rPr>
      </w:pPr>
    </w:p>
    <w:p w:rsidR="003E4F4D" w:rsidRDefault="003E4F4D" w:rsidP="00EA6703">
      <w:pPr>
        <w:ind w:firstLine="720"/>
        <w:jc w:val="both"/>
        <w:rPr>
          <w:sz w:val="22"/>
          <w:szCs w:val="22"/>
        </w:rPr>
      </w:pPr>
    </w:p>
    <w:p w:rsidR="003E4F4D" w:rsidRPr="001C203C" w:rsidRDefault="003E4F4D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863C70" w:rsidRDefault="00863C70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24941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7" w:name="_Toc489886374"/>
      <w:bookmarkStart w:id="28" w:name="_Toc85529579"/>
      <w:bookmarkStart w:id="29" w:name="_Toc105246215"/>
      <w:r w:rsidRPr="008542FB">
        <w:rPr>
          <w:rFonts w:ascii="Times New Roman" w:hAnsi="Times New Roman"/>
          <w:sz w:val="28"/>
          <w:szCs w:val="28"/>
        </w:rPr>
        <w:lastRenderedPageBreak/>
        <w:t>Свидетельство о</w:t>
      </w:r>
      <w:bookmarkEnd w:id="27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28"/>
      <w:bookmarkEnd w:id="29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8E161A" w:rsidP="008E161A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Блок переключения потока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D715BA" w:rsidP="008E161A">
            <w:pPr>
              <w:spacing w:before="60"/>
              <w:ind w:right="-28"/>
              <w:jc w:val="center"/>
            </w:pPr>
            <w:r w:rsidRPr="00D715BA">
              <w:rPr>
                <w:b/>
                <w:sz w:val="22"/>
                <w:szCs w:val="22"/>
              </w:rPr>
              <w:t>CH-AP16MSSX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7308F9" w:rsidRPr="007308F9">
        <w:rPr>
          <w:sz w:val="24"/>
          <w:szCs w:val="24"/>
          <w:lang w:val="en-US"/>
        </w:rPr>
        <w:t>Johnson Controls-Hitachi Air Conditioning Wuhu Co., Ltd.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239EA4C4" wp14:editId="1823AF13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DD757A5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F2782E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924941" w:rsidRDefault="00924941">
      <w:pPr>
        <w:spacing w:after="160" w:line="259" w:lineRule="auto"/>
      </w:pPr>
      <w:r>
        <w:br w:type="page"/>
      </w:r>
    </w:p>
    <w:p w:rsidR="00EA6703" w:rsidRPr="008542FB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0" w:name="_Toc105246216"/>
      <w:r w:rsidRPr="008542FB">
        <w:rPr>
          <w:rFonts w:ascii="Times New Roman" w:hAnsi="Times New Roman"/>
          <w:sz w:val="28"/>
          <w:szCs w:val="28"/>
        </w:rPr>
        <w:lastRenderedPageBreak/>
        <w:t>Свидетельство о приемке</w:t>
      </w:r>
      <w:bookmarkEnd w:id="30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8E161A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Блок переключения потока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D715BA" w:rsidP="00D2476B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 w:rsidRPr="00D715BA">
              <w:rPr>
                <w:b/>
                <w:sz w:val="22"/>
                <w:szCs w:val="22"/>
              </w:rPr>
              <w:t>CH-AP16MSSX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8E161A" w:rsidRDefault="008E161A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924941" w:rsidRDefault="00924941">
      <w:pPr>
        <w:spacing w:after="160" w:line="259" w:lineRule="auto"/>
        <w:rPr>
          <w:sz w:val="16"/>
          <w:szCs w:val="16"/>
        </w:rPr>
      </w:pPr>
      <w:r>
        <w:br w:type="page"/>
      </w:r>
    </w:p>
    <w:p w:rsidR="00EA6703" w:rsidRPr="00924941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1" w:name="_Toc85529581"/>
      <w:bookmarkStart w:id="32" w:name="_Toc105246217"/>
      <w:r w:rsidRPr="00924941">
        <w:rPr>
          <w:rFonts w:ascii="Times New Roman" w:hAnsi="Times New Roman"/>
          <w:sz w:val="28"/>
          <w:szCs w:val="28"/>
        </w:rPr>
        <w:lastRenderedPageBreak/>
        <w:t>Консервация*</w:t>
      </w:r>
      <w:bookmarkEnd w:id="31"/>
      <w:bookmarkEnd w:id="32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3" w:name="_Toc85529582"/>
      <w:bookmarkStart w:id="34" w:name="_Toc105246218"/>
      <w:r w:rsidRPr="008542FB">
        <w:rPr>
          <w:rFonts w:ascii="Times New Roman" w:hAnsi="Times New Roman"/>
          <w:sz w:val="28"/>
          <w:szCs w:val="28"/>
        </w:rPr>
        <w:lastRenderedPageBreak/>
        <w:t>Сведения об утилизации</w:t>
      </w:r>
      <w:bookmarkEnd w:id="33"/>
      <w:bookmarkEnd w:id="34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Полная или частичная утилизация компонентов и материалов, составляющих изделие, регулируется нормативными правовыми актами Евразийского</w:t>
      </w:r>
      <w:r w:rsidR="00E26670">
        <w:rPr>
          <w:sz w:val="22"/>
          <w:szCs w:val="22"/>
        </w:rPr>
        <w:t xml:space="preserve"> экономического союза (далее – «ЕАЭС»</w:t>
      </w:r>
      <w:r w:rsidRPr="00AC1D78">
        <w:rPr>
          <w:sz w:val="22"/>
          <w:szCs w:val="22"/>
        </w:rPr>
        <w:t xml:space="preserve">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7645E8" w:rsidRDefault="007645E8" w:rsidP="007645E8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Утилизация изделий проводится в соответствии с нормами страны предприятия, осуществляющего эксплуатацию.</w:t>
      </w:r>
    </w:p>
    <w:p w:rsidR="007645E8" w:rsidRPr="00775D18" w:rsidRDefault="007645E8" w:rsidP="007645E8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D70F85">
        <w:rPr>
          <w:rFonts w:ascii="Times New Roman" w:hAnsi="Times New Roman"/>
        </w:rPr>
        <w:t>При утилизации изделия следует соблюдать все национальные законы и процедуры охраны окружающей среды.</w:t>
      </w:r>
      <w:r w:rsidRPr="00775D18">
        <w:rPr>
          <w:rFonts w:ascii="Lucida Sans Unicode" w:hAnsi="Lucida Sans Unicode" w:cs="Lucida Sans Unicode"/>
          <w:color w:val="000000"/>
          <w:sz w:val="18"/>
          <w:szCs w:val="18"/>
        </w:rPr>
        <w:t xml:space="preserve"> </w:t>
      </w:r>
    </w:p>
    <w:p w:rsidR="00924941" w:rsidRPr="00AC1D78" w:rsidRDefault="00924941" w:rsidP="00EA6703">
      <w:pPr>
        <w:ind w:firstLine="720"/>
        <w:jc w:val="both"/>
        <w:rPr>
          <w:sz w:val="22"/>
          <w:szCs w:val="22"/>
        </w:rPr>
      </w:pPr>
    </w:p>
    <w:p w:rsidR="00EA6703" w:rsidRPr="00924941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5" w:name="_Toc85529583"/>
      <w:bookmarkStart w:id="36" w:name="_Toc105246219"/>
      <w:r w:rsidRPr="00924941">
        <w:rPr>
          <w:rFonts w:ascii="Times New Roman" w:hAnsi="Times New Roman"/>
          <w:sz w:val="28"/>
          <w:szCs w:val="28"/>
        </w:rPr>
        <w:t>Требования безопасности</w:t>
      </w:r>
      <w:bookmarkEnd w:id="35"/>
      <w:bookmarkEnd w:id="36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924941" w:rsidRPr="00924941" w:rsidRDefault="00924941" w:rsidP="00924941">
      <w:pPr>
        <w:ind w:firstLine="720"/>
        <w:jc w:val="both"/>
        <w:rPr>
          <w:sz w:val="22"/>
          <w:szCs w:val="22"/>
        </w:rPr>
      </w:pPr>
    </w:p>
    <w:p w:rsidR="00924941" w:rsidRPr="00924941" w:rsidRDefault="00924941" w:rsidP="00924941">
      <w:pPr>
        <w:ind w:firstLine="720"/>
        <w:jc w:val="both"/>
        <w:rPr>
          <w:sz w:val="22"/>
          <w:szCs w:val="22"/>
        </w:rPr>
      </w:pPr>
      <w:r w:rsidRPr="00924941">
        <w:rPr>
          <w:sz w:val="22"/>
          <w:szCs w:val="22"/>
        </w:rPr>
        <w:t>Выполнение изоляционных работ допускается проводить только, когда температура поверхности трубопровода снизится до комнатной. Если изоляционные работы проводить сразу после пайки, изоляция может расплавиться.</w:t>
      </w:r>
    </w:p>
    <w:p w:rsidR="00EA6703" w:rsidRPr="00924941" w:rsidRDefault="00924941" w:rsidP="00924941">
      <w:pPr>
        <w:ind w:firstLine="720"/>
        <w:jc w:val="both"/>
        <w:rPr>
          <w:sz w:val="22"/>
          <w:szCs w:val="22"/>
        </w:rPr>
      </w:pPr>
      <w:r w:rsidRPr="00924941">
        <w:rPr>
          <w:sz w:val="22"/>
          <w:szCs w:val="22"/>
        </w:rPr>
        <w:t>В перерыве между выполнением работ надежно закрывайте открытые части трубопровода во избежание попадания влаги и пыли.</w:t>
      </w:r>
    </w:p>
    <w:p w:rsidR="00EA6703" w:rsidRDefault="00D55160" w:rsidP="00D5516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7" w:name="_Toc85529584"/>
      <w:bookmarkStart w:id="38" w:name="_Toc105246220"/>
      <w:r>
        <w:rPr>
          <w:rFonts w:ascii="Times New Roman" w:hAnsi="Times New Roman"/>
          <w:b w:val="0"/>
          <w:sz w:val="22"/>
          <w:szCs w:val="22"/>
        </w:rPr>
        <w:t>9</w:t>
      </w:r>
      <w:r w:rsidR="00EA6703" w:rsidRPr="00DD0EC5">
        <w:rPr>
          <w:rFonts w:ascii="Times New Roman" w:hAnsi="Times New Roman"/>
          <w:b w:val="0"/>
          <w:sz w:val="22"/>
          <w:szCs w:val="22"/>
        </w:rPr>
        <w:t>.1 Общие требования</w:t>
      </w:r>
      <w:bookmarkEnd w:id="37"/>
      <w:bookmarkEnd w:id="38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39" w:name="_Toc489886376"/>
      <w:bookmarkStart w:id="40" w:name="_Ref75275862"/>
      <w:bookmarkStart w:id="41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924941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42" w:name="_Toc105246221"/>
      <w:r w:rsidR="00EA6703" w:rsidRPr="009262F8">
        <w:rPr>
          <w:rFonts w:ascii="Times New Roman" w:hAnsi="Times New Roman"/>
          <w:sz w:val="28"/>
          <w:szCs w:val="28"/>
        </w:rPr>
        <w:t>Прием и передача изделия</w:t>
      </w:r>
      <w:bookmarkEnd w:id="39"/>
      <w:bookmarkEnd w:id="40"/>
      <w:bookmarkEnd w:id="41"/>
      <w:bookmarkEnd w:id="42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924941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3" w:name="_Toc489886377"/>
      <w:bookmarkStart w:id="44" w:name="_Ref75275866"/>
      <w:bookmarkStart w:id="45" w:name="_Toc85529586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46" w:name="_Toc105246222"/>
      <w:r w:rsidR="00EA6703" w:rsidRPr="009262F8">
        <w:rPr>
          <w:rFonts w:ascii="Times New Roman" w:hAnsi="Times New Roman"/>
          <w:sz w:val="28"/>
          <w:szCs w:val="28"/>
        </w:rPr>
        <w:t>Учет работы изделия</w:t>
      </w:r>
      <w:bookmarkEnd w:id="43"/>
      <w:bookmarkEnd w:id="44"/>
      <w:bookmarkEnd w:id="45"/>
      <w:bookmarkEnd w:id="46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924941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7" w:name="_Toc489886378"/>
      <w:bookmarkStart w:id="48" w:name="_Ref75275870"/>
      <w:bookmarkStart w:id="49" w:name="_Toc85529587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50" w:name="_Toc105246223"/>
      <w:r w:rsidR="00EA6703" w:rsidRPr="009262F8">
        <w:rPr>
          <w:rFonts w:ascii="Times New Roman" w:hAnsi="Times New Roman"/>
          <w:sz w:val="28"/>
          <w:szCs w:val="28"/>
        </w:rPr>
        <w:t>Учет технического обслуживания</w:t>
      </w:r>
      <w:bookmarkEnd w:id="47"/>
      <w:bookmarkEnd w:id="48"/>
      <w:bookmarkEnd w:id="49"/>
      <w:bookmarkEnd w:id="5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76"/>
        <w:gridCol w:w="548"/>
        <w:gridCol w:w="444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1" w:name="_Toc489886379"/>
      <w:bookmarkStart w:id="52" w:name="_Ref75275874"/>
      <w:bookmarkStart w:id="53" w:name="_Toc85529588"/>
    </w:p>
    <w:p w:rsidR="00EA6703" w:rsidRPr="009262F8" w:rsidRDefault="00D55160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54" w:name="_Toc105246224"/>
      <w:r w:rsidR="00EA6703" w:rsidRPr="009262F8">
        <w:rPr>
          <w:rFonts w:ascii="Times New Roman" w:hAnsi="Times New Roman"/>
          <w:sz w:val="28"/>
          <w:szCs w:val="28"/>
        </w:rPr>
        <w:t>Работы при эксплуатации</w:t>
      </w:r>
      <w:bookmarkEnd w:id="51"/>
      <w:bookmarkEnd w:id="52"/>
      <w:bookmarkEnd w:id="53"/>
      <w:bookmarkEnd w:id="54"/>
    </w:p>
    <w:p w:rsidR="00EA6703" w:rsidRPr="009262F8" w:rsidRDefault="00924941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5" w:name="_Toc489886380"/>
      <w:bookmarkStart w:id="56" w:name="_Ref75275878"/>
      <w:bookmarkStart w:id="57" w:name="_Toc85529589"/>
      <w:bookmarkStart w:id="58" w:name="_Toc105246225"/>
      <w:r>
        <w:rPr>
          <w:rFonts w:ascii="Times New Roman" w:hAnsi="Times New Roman"/>
          <w:sz w:val="22"/>
          <w:szCs w:val="22"/>
        </w:rPr>
        <w:t>13</w:t>
      </w:r>
      <w:r w:rsidR="00EA6703" w:rsidRPr="009262F8">
        <w:rPr>
          <w:rFonts w:ascii="Times New Roman" w:hAnsi="Times New Roman"/>
          <w:sz w:val="22"/>
          <w:szCs w:val="22"/>
        </w:rPr>
        <w:t>.1 Учет выполнения работ</w:t>
      </w:r>
      <w:bookmarkEnd w:id="55"/>
      <w:bookmarkEnd w:id="56"/>
      <w:bookmarkEnd w:id="57"/>
      <w:bookmarkEnd w:id="58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924941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9" w:name="_Toc105246226"/>
      <w:r>
        <w:rPr>
          <w:rFonts w:ascii="Times New Roman" w:hAnsi="Times New Roman"/>
          <w:sz w:val="22"/>
          <w:szCs w:val="22"/>
        </w:rPr>
        <w:lastRenderedPageBreak/>
        <w:t>13</w:t>
      </w:r>
      <w:r w:rsidR="004D1F92" w:rsidRPr="009262F8">
        <w:rPr>
          <w:rFonts w:ascii="Times New Roman" w:hAnsi="Times New Roman"/>
          <w:sz w:val="22"/>
          <w:szCs w:val="22"/>
        </w:rPr>
        <w:t>.2 Особые замечания по эксплуатации и аварийным случаям</w:t>
      </w:r>
      <w:bookmarkEnd w:id="59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924941" w:rsidP="00EA6703">
      <w:pPr>
        <w:pStyle w:val="1"/>
        <w:jc w:val="center"/>
        <w:rPr>
          <w:b w:val="0"/>
          <w:sz w:val="22"/>
          <w:szCs w:val="22"/>
        </w:rPr>
      </w:pPr>
      <w:bookmarkStart w:id="60" w:name="_Toc489886382"/>
      <w:bookmarkStart w:id="61" w:name="_Ref75275890"/>
      <w:bookmarkStart w:id="62" w:name="_Toc85529591"/>
      <w:bookmarkStart w:id="63" w:name="_Toc105246227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.3 Периодический контроль основных эксплуатационных и технических характеристик</w:t>
      </w:r>
      <w:bookmarkEnd w:id="60"/>
      <w:bookmarkEnd w:id="61"/>
      <w:bookmarkEnd w:id="62"/>
      <w:bookmarkEnd w:id="63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924941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4" w:name="_Toc85529592"/>
      <w:bookmarkStart w:id="65" w:name="_Toc105246228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.4 Проверка (калибровка) средств измерения</w:t>
      </w:r>
      <w:bookmarkEnd w:id="64"/>
      <w:bookmarkEnd w:id="65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D55160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6" w:name="_Toc85529594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67" w:name="_Toc105246229"/>
      <w:r w:rsidR="00EA6703" w:rsidRPr="009262F8">
        <w:rPr>
          <w:rFonts w:ascii="Times New Roman" w:hAnsi="Times New Roman"/>
          <w:sz w:val="28"/>
          <w:szCs w:val="28"/>
        </w:rPr>
        <w:t>Транспортировка и хранение</w:t>
      </w:r>
      <w:bookmarkEnd w:id="66"/>
      <w:bookmarkEnd w:id="67"/>
    </w:p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0705D9">
        <w:tc>
          <w:tcPr>
            <w:tcW w:w="2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705D9">
        <w:tc>
          <w:tcPr>
            <w:tcW w:w="1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705D9">
        <w:trPr>
          <w:trHeight w:val="386"/>
        </w:trPr>
        <w:tc>
          <w:tcPr>
            <w:tcW w:w="134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D55160">
      <w:pPr>
        <w:pStyle w:val="1"/>
        <w:numPr>
          <w:ilvl w:val="0"/>
          <w:numId w:val="20"/>
        </w:numPr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68" w:name="_Toc489886385"/>
      <w:bookmarkStart w:id="69" w:name="_Ref75275917"/>
      <w:bookmarkStart w:id="70" w:name="_Toc85529596"/>
      <w:r w:rsidR="00D55160">
        <w:rPr>
          <w:sz w:val="20"/>
          <w:szCs w:val="20"/>
        </w:rPr>
        <w:lastRenderedPageBreak/>
        <w:t xml:space="preserve"> </w:t>
      </w:r>
      <w:bookmarkStart w:id="71" w:name="_Toc105246230"/>
      <w:r w:rsidRPr="009262F8">
        <w:rPr>
          <w:rFonts w:ascii="Times New Roman" w:hAnsi="Times New Roman"/>
          <w:sz w:val="28"/>
          <w:szCs w:val="28"/>
        </w:rPr>
        <w:t>Ремонт</w:t>
      </w:r>
      <w:bookmarkEnd w:id="68"/>
      <w:bookmarkEnd w:id="69"/>
      <w:bookmarkEnd w:id="70"/>
      <w:bookmarkEnd w:id="7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Pr="00D55160" w:rsidRDefault="00EA6703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sz w:val="20"/>
          <w:szCs w:val="20"/>
        </w:rPr>
        <w:br w:type="page"/>
      </w:r>
      <w:bookmarkStart w:id="72" w:name="_Toc85529597"/>
      <w:r w:rsidR="00D55160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3" w:name="_Toc105246231"/>
      <w:r w:rsidRPr="00D55160">
        <w:rPr>
          <w:rFonts w:ascii="Times New Roman" w:hAnsi="Times New Roman"/>
          <w:sz w:val="28"/>
          <w:szCs w:val="28"/>
        </w:rPr>
        <w:t>Сведения о рекламациях</w:t>
      </w:r>
      <w:bookmarkEnd w:id="72"/>
      <w:bookmarkEnd w:id="73"/>
    </w:p>
    <w:p w:rsidR="00EA6703" w:rsidRPr="009F1917" w:rsidRDefault="00EA6703" w:rsidP="00EA6703">
      <w:pPr>
        <w:pStyle w:val="21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1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1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74" w:name="_Toc85529598"/>
      <w:r w:rsidR="00D55160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5" w:name="_Toc105246232"/>
      <w:r w:rsidRPr="009262F8">
        <w:rPr>
          <w:rFonts w:ascii="Times New Roman" w:hAnsi="Times New Roman"/>
          <w:sz w:val="28"/>
          <w:szCs w:val="28"/>
        </w:rPr>
        <w:t>Особые отметки</w:t>
      </w:r>
      <w:bookmarkEnd w:id="74"/>
      <w:bookmarkEnd w:id="75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D55160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76" w:name="_Toc489886387"/>
      <w:bookmarkStart w:id="77" w:name="_Ref75275934"/>
      <w:bookmarkStart w:id="78" w:name="_Toc85529599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9" w:name="_Toc105246233"/>
      <w:r w:rsidR="00EA6703" w:rsidRPr="009262F8">
        <w:rPr>
          <w:rFonts w:ascii="Times New Roman" w:hAnsi="Times New Roman"/>
          <w:sz w:val="28"/>
          <w:szCs w:val="28"/>
        </w:rPr>
        <w:t>Контроль состояния изделия и ведения паспорта</w:t>
      </w:r>
      <w:bookmarkEnd w:id="76"/>
      <w:bookmarkEnd w:id="77"/>
      <w:bookmarkEnd w:id="78"/>
      <w:bookmarkEnd w:id="79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4F4D" w:rsidRDefault="003E4F4D">
      <w:r>
        <w:separator/>
      </w:r>
    </w:p>
  </w:endnote>
  <w:endnote w:type="continuationSeparator" w:id="0">
    <w:p w:rsidR="003E4F4D" w:rsidRDefault="003E4F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4F4D" w:rsidRDefault="003E4F4D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E4F4D" w:rsidRDefault="003E4F4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4F4D" w:rsidRDefault="003E4F4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3E4F4D" w:rsidRDefault="003E4F4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3E4F4D" w:rsidRDefault="003E4F4D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3E4F4D" w:rsidRDefault="003E4F4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3E4F4D" w:rsidRDefault="003E4F4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E4F4D" w:rsidRDefault="003E4F4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E4F4D" w:rsidRDefault="003E4F4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E4F4D" w:rsidRDefault="003E4F4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E4F4D" w:rsidRDefault="003E4F4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3E4F4D" w:rsidRDefault="003E4F4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4F4D" w:rsidRDefault="003E4F4D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3E4F4D" w:rsidRDefault="003E4F4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E4F4D" w:rsidRDefault="003E4F4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E4F4D" w:rsidRDefault="003E4F4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E4F4D" w:rsidRDefault="003E4F4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E4F4D" w:rsidRDefault="003E4F4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4F4D" w:rsidRDefault="003E4F4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148FA2D6" wp14:editId="6566A7E8">
              <wp:simplePos x="0" y="0"/>
              <wp:positionH relativeFrom="page">
                <wp:posOffset>308610</wp:posOffset>
              </wp:positionH>
              <wp:positionV relativeFrom="page">
                <wp:posOffset>284480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Pr="00D35EE4" w:rsidRDefault="00D715BA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D715BA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CH-AP16MSSX</w:t>
                              </w:r>
                              <w:r w:rsidR="003E4F4D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3E4F4D" w:rsidRPr="00B7687E" w:rsidRDefault="003E4F4D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Pr="00ED1531" w:rsidRDefault="003E4F4D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2782E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Pr="00ED1531" w:rsidRDefault="003E4F4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E4F4D" w:rsidRPr="008217E3" w:rsidRDefault="008217E3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8A1F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 Controls-Hitachi Air Co</w:t>
                              </w:r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nditioning Wuhu Co., Ltd.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E4F4D" w:rsidRPr="00927339" w:rsidRDefault="003E4F4D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  <w:p w:rsidR="003E4F4D" w:rsidRPr="00C36AD6" w:rsidRDefault="003E4F4D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C36AD6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БЛОК ПЕРЕКЛЮЧЕНИЯ ПОТОКА </w:t>
                              </w:r>
                            </w:p>
                            <w:p w:rsidR="00D715BA" w:rsidRPr="00C36AD6" w:rsidRDefault="00C36AD6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C36AD6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ПРОМЫШЛЕННОГО НАЗНАЧЕНИЯ </w:t>
                              </w:r>
                              <w:r w:rsidR="00D715BA" w:rsidRPr="00C36AD6">
                                <w:rPr>
                                  <w:b/>
                                  <w:sz w:val="20"/>
                                  <w:szCs w:val="20"/>
                                </w:rPr>
                                <w:t>CH-AP16MSSX</w:t>
                              </w:r>
                            </w:p>
                            <w:p w:rsidR="003E4F4D" w:rsidRPr="00AF301F" w:rsidRDefault="003E4F4D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3E4F4D" w:rsidRPr="00613EFB" w:rsidRDefault="003E4F4D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48FA2D6" id="Группа 265" o:spid="_x0000_s1103" style="position:absolute;left:0;text-align:left;margin-left:24.3pt;margin-top:22.4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EOvp1r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3E4F4D" w:rsidRPr="00D35EE4" w:rsidRDefault="00D715BA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D715BA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CH-AP16MSSX</w:t>
                        </w:r>
                        <w:r w:rsidR="003E4F4D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3E4F4D" w:rsidRPr="00B7687E" w:rsidRDefault="003E4F4D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3E4F4D" w:rsidRPr="00ED1531" w:rsidRDefault="003E4F4D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F2782E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3E4F4D" w:rsidRPr="00ED1531" w:rsidRDefault="003E4F4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3E4F4D" w:rsidRPr="008217E3" w:rsidRDefault="008217E3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8A1F66">
                          <w:rPr>
                            <w:sz w:val="22"/>
                            <w:szCs w:val="22"/>
                            <w:lang w:val="en-US"/>
                          </w:rPr>
                          <w:t>Johnson Controls-Hitachi Air Co</w:t>
                        </w:r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nditioning Wuhu Co., Ltd.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3E4F4D" w:rsidRPr="00927339" w:rsidRDefault="003E4F4D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  <w:p w:rsidR="003E4F4D" w:rsidRPr="00C36AD6" w:rsidRDefault="003E4F4D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C36AD6">
                          <w:rPr>
                            <w:b/>
                            <w:sz w:val="20"/>
                            <w:szCs w:val="20"/>
                          </w:rPr>
                          <w:t xml:space="preserve">БЛОК ПЕРЕКЛЮЧЕНИЯ ПОТОКА </w:t>
                        </w:r>
                      </w:p>
                      <w:p w:rsidR="00D715BA" w:rsidRPr="00C36AD6" w:rsidRDefault="00C36AD6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C36AD6">
                          <w:rPr>
                            <w:b/>
                            <w:sz w:val="20"/>
                            <w:szCs w:val="20"/>
                          </w:rPr>
                          <w:t xml:space="preserve">ПРОМЫШЛЕННОГО НАЗНАЧЕНИЯ </w:t>
                        </w:r>
                        <w:r w:rsidR="00D715BA" w:rsidRPr="00C36AD6">
                          <w:rPr>
                            <w:b/>
                            <w:sz w:val="20"/>
                            <w:szCs w:val="20"/>
                          </w:rPr>
                          <w:t>CH-AP16MSSX</w:t>
                        </w:r>
                      </w:p>
                      <w:p w:rsidR="003E4F4D" w:rsidRPr="00AF301F" w:rsidRDefault="003E4F4D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3E4F4D" w:rsidRPr="00613EFB" w:rsidRDefault="003E4F4D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E4F4D" w:rsidRDefault="003E4F4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3E4F4D" w:rsidRDefault="003E4F4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E4F4D" w:rsidRDefault="003E4F4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3E4F4D" w:rsidRDefault="003E4F4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E4F4D" w:rsidRDefault="003E4F4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4F4D" w:rsidRDefault="003E4F4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Pr="00AF301F" w:rsidRDefault="003E4F4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2782E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9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Pr="00D35EE4" w:rsidRDefault="00D715BA" w:rsidP="00C55158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D715BA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CH-AP16MSSX</w:t>
                              </w:r>
                              <w:r w:rsidR="003E4F4D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3E4F4D" w:rsidRPr="00C23BB2" w:rsidRDefault="003E4F4D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3E4F4D" w:rsidRPr="00EC2FF5" w:rsidRDefault="003E4F4D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E4F4D" w:rsidRDefault="003E4F4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3E4F4D" w:rsidRDefault="003E4F4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E4F4D" w:rsidRDefault="003E4F4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E4F4D" w:rsidRDefault="003E4F4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E4F4D" w:rsidRDefault="003E4F4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3E4F4D" w:rsidRDefault="003E4F4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3E4F4D" w:rsidRPr="00AF301F" w:rsidRDefault="003E4F4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F2782E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9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3E4F4D" w:rsidRPr="00D35EE4" w:rsidRDefault="00D715BA" w:rsidP="00C55158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D715BA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CH-AP16MSSX</w:t>
                        </w:r>
                        <w:r w:rsidR="003E4F4D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3E4F4D" w:rsidRPr="00C23BB2" w:rsidRDefault="003E4F4D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3E4F4D" w:rsidRPr="00EC2FF5" w:rsidRDefault="003E4F4D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4F4D" w:rsidRDefault="003E4F4D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Default="003E4F4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Pr="00AF301F" w:rsidRDefault="003E4F4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2782E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4F4D" w:rsidRPr="00EC2FF5" w:rsidRDefault="00D715BA" w:rsidP="00C55158">
                              <w:pPr>
                                <w:spacing w:line="360" w:lineRule="auto"/>
                                <w:jc w:val="center"/>
                                <w:rPr>
                                  <w:szCs w:val="28"/>
                                </w:rPr>
                              </w:pPr>
                              <w:r w:rsidRPr="00D715BA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CH-AP16MSSX</w:t>
                              </w:r>
                              <w:r w:rsidR="003E4F4D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E4F4D" w:rsidRDefault="003E4F4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3E4F4D" w:rsidRDefault="003E4F4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E4F4D" w:rsidRDefault="003E4F4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E4F4D" w:rsidRDefault="003E4F4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3E4F4D" w:rsidRDefault="003E4F4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3E4F4D" w:rsidRDefault="003E4F4D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3E4F4D" w:rsidRDefault="003E4F4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3E4F4D" w:rsidRPr="00AF301F" w:rsidRDefault="003E4F4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F2782E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3E4F4D" w:rsidRPr="00EC2FF5" w:rsidRDefault="00D715BA" w:rsidP="00C55158">
                        <w:pPr>
                          <w:spacing w:line="360" w:lineRule="auto"/>
                          <w:jc w:val="center"/>
                          <w:rPr>
                            <w:szCs w:val="28"/>
                          </w:rPr>
                        </w:pPr>
                        <w:r w:rsidRPr="00D715BA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CH-AP16MSSX</w:t>
                        </w:r>
                        <w:r w:rsidR="003E4F4D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4F4D" w:rsidRDefault="003E4F4D">
      <w:r>
        <w:separator/>
      </w:r>
    </w:p>
  </w:footnote>
  <w:footnote w:type="continuationSeparator" w:id="0">
    <w:p w:rsidR="003E4F4D" w:rsidRDefault="003E4F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4F4D" w:rsidRDefault="003E4F4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E4F4D" w:rsidRDefault="003E4F4D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4F4D" w:rsidRDefault="003E4F4D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4F4D" w:rsidRDefault="003E4F4D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hybridMultilevel"/>
    <w:tmpl w:val="3B1E74DA"/>
    <w:lvl w:ilvl="0" w:tplc="5FC4353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DC66E9C"/>
    <w:multiLevelType w:val="hybridMultilevel"/>
    <w:tmpl w:val="6C5223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26136B"/>
    <w:multiLevelType w:val="hybridMultilevel"/>
    <w:tmpl w:val="EBEAF8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0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98C218C"/>
    <w:multiLevelType w:val="hybridMultilevel"/>
    <w:tmpl w:val="5AA4A1D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2"/>
  </w:num>
  <w:num w:numId="3">
    <w:abstractNumId w:val="20"/>
  </w:num>
  <w:num w:numId="4">
    <w:abstractNumId w:val="1"/>
  </w:num>
  <w:num w:numId="5">
    <w:abstractNumId w:val="8"/>
  </w:num>
  <w:num w:numId="6">
    <w:abstractNumId w:val="0"/>
  </w:num>
  <w:num w:numId="7">
    <w:abstractNumId w:val="29"/>
  </w:num>
  <w:num w:numId="8">
    <w:abstractNumId w:val="16"/>
  </w:num>
  <w:num w:numId="9">
    <w:abstractNumId w:val="25"/>
  </w:num>
  <w:num w:numId="10">
    <w:abstractNumId w:val="13"/>
  </w:num>
  <w:num w:numId="11">
    <w:abstractNumId w:val="5"/>
  </w:num>
  <w:num w:numId="12">
    <w:abstractNumId w:val="10"/>
  </w:num>
  <w:num w:numId="13">
    <w:abstractNumId w:val="19"/>
  </w:num>
  <w:num w:numId="14">
    <w:abstractNumId w:val="2"/>
  </w:num>
  <w:num w:numId="15">
    <w:abstractNumId w:val="15"/>
  </w:num>
  <w:num w:numId="16">
    <w:abstractNumId w:val="21"/>
  </w:num>
  <w:num w:numId="17">
    <w:abstractNumId w:val="18"/>
  </w:num>
  <w:num w:numId="18">
    <w:abstractNumId w:val="12"/>
  </w:num>
  <w:num w:numId="19">
    <w:abstractNumId w:val="24"/>
  </w:num>
  <w:num w:numId="20">
    <w:abstractNumId w:val="3"/>
  </w:num>
  <w:num w:numId="21">
    <w:abstractNumId w:val="11"/>
  </w:num>
  <w:num w:numId="22">
    <w:abstractNumId w:val="27"/>
  </w:num>
  <w:num w:numId="23">
    <w:abstractNumId w:val="22"/>
  </w:num>
  <w:num w:numId="24">
    <w:abstractNumId w:val="14"/>
  </w:num>
  <w:num w:numId="25">
    <w:abstractNumId w:val="23"/>
  </w:num>
  <w:num w:numId="26">
    <w:abstractNumId w:val="7"/>
  </w:num>
  <w:num w:numId="27">
    <w:abstractNumId w:val="4"/>
  </w:num>
  <w:num w:numId="28">
    <w:abstractNumId w:val="9"/>
  </w:num>
  <w:num w:numId="29">
    <w:abstractNumId w:val="31"/>
  </w:num>
  <w:num w:numId="30">
    <w:abstractNumId w:val="28"/>
  </w:num>
  <w:num w:numId="31">
    <w:abstractNumId w:val="6"/>
  </w:num>
  <w:num w:numId="32">
    <w:abstractNumId w:val="17"/>
  </w:num>
  <w:num w:numId="3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/>
  <w:defaultTabStop w:val="708"/>
  <w:characterSpacingControl w:val="doNotCompress"/>
  <w:hdrShapeDefaults>
    <o:shapedefaults v:ext="edit" spidmax="171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F7E"/>
    <w:rsid w:val="00021FB1"/>
    <w:rsid w:val="00023D67"/>
    <w:rsid w:val="00025E94"/>
    <w:rsid w:val="00037425"/>
    <w:rsid w:val="0004615A"/>
    <w:rsid w:val="00053012"/>
    <w:rsid w:val="00054A54"/>
    <w:rsid w:val="00057BCD"/>
    <w:rsid w:val="00057CBB"/>
    <w:rsid w:val="000700F0"/>
    <w:rsid w:val="000705D9"/>
    <w:rsid w:val="000724CB"/>
    <w:rsid w:val="00073C25"/>
    <w:rsid w:val="000779F8"/>
    <w:rsid w:val="000814C8"/>
    <w:rsid w:val="000854D0"/>
    <w:rsid w:val="0009526F"/>
    <w:rsid w:val="000B2A0A"/>
    <w:rsid w:val="000B3B54"/>
    <w:rsid w:val="000B6784"/>
    <w:rsid w:val="000B7CBA"/>
    <w:rsid w:val="000C74A2"/>
    <w:rsid w:val="000D11B2"/>
    <w:rsid w:val="000D3062"/>
    <w:rsid w:val="000D3915"/>
    <w:rsid w:val="000E62F4"/>
    <w:rsid w:val="000E638C"/>
    <w:rsid w:val="000E7B2C"/>
    <w:rsid w:val="000F2BB4"/>
    <w:rsid w:val="000F2CFF"/>
    <w:rsid w:val="000F4C07"/>
    <w:rsid w:val="00114376"/>
    <w:rsid w:val="00116614"/>
    <w:rsid w:val="00117ADC"/>
    <w:rsid w:val="00122066"/>
    <w:rsid w:val="00127EE8"/>
    <w:rsid w:val="001329B4"/>
    <w:rsid w:val="00135C40"/>
    <w:rsid w:val="00146A9B"/>
    <w:rsid w:val="00154925"/>
    <w:rsid w:val="00162F55"/>
    <w:rsid w:val="00163C45"/>
    <w:rsid w:val="00165C84"/>
    <w:rsid w:val="00165ED7"/>
    <w:rsid w:val="00171036"/>
    <w:rsid w:val="00180D0F"/>
    <w:rsid w:val="00186F6B"/>
    <w:rsid w:val="001A0A60"/>
    <w:rsid w:val="001A6BBE"/>
    <w:rsid w:val="001B4294"/>
    <w:rsid w:val="001C0038"/>
    <w:rsid w:val="001C18B3"/>
    <w:rsid w:val="001C1974"/>
    <w:rsid w:val="001C3EDB"/>
    <w:rsid w:val="001D56EC"/>
    <w:rsid w:val="001E2E2E"/>
    <w:rsid w:val="001E45FC"/>
    <w:rsid w:val="001F7544"/>
    <w:rsid w:val="00200C8E"/>
    <w:rsid w:val="00201938"/>
    <w:rsid w:val="00216ED8"/>
    <w:rsid w:val="00220DC9"/>
    <w:rsid w:val="00231E1B"/>
    <w:rsid w:val="00231F3F"/>
    <w:rsid w:val="002322B2"/>
    <w:rsid w:val="002338D9"/>
    <w:rsid w:val="00234107"/>
    <w:rsid w:val="0023535B"/>
    <w:rsid w:val="002446F6"/>
    <w:rsid w:val="00244B04"/>
    <w:rsid w:val="0024711C"/>
    <w:rsid w:val="00253E33"/>
    <w:rsid w:val="00266678"/>
    <w:rsid w:val="00266864"/>
    <w:rsid w:val="00276931"/>
    <w:rsid w:val="00282779"/>
    <w:rsid w:val="00290A2E"/>
    <w:rsid w:val="00291664"/>
    <w:rsid w:val="00293885"/>
    <w:rsid w:val="00293EFE"/>
    <w:rsid w:val="002970FA"/>
    <w:rsid w:val="00297FD5"/>
    <w:rsid w:val="002A1BAD"/>
    <w:rsid w:val="002A49AD"/>
    <w:rsid w:val="002A49F0"/>
    <w:rsid w:val="002A75EE"/>
    <w:rsid w:val="002B0E60"/>
    <w:rsid w:val="002B1BD7"/>
    <w:rsid w:val="002B4BD3"/>
    <w:rsid w:val="002C2364"/>
    <w:rsid w:val="002C44E0"/>
    <w:rsid w:val="002E1622"/>
    <w:rsid w:val="002F79FC"/>
    <w:rsid w:val="00301FD2"/>
    <w:rsid w:val="00303E2F"/>
    <w:rsid w:val="003066A5"/>
    <w:rsid w:val="00311219"/>
    <w:rsid w:val="00314201"/>
    <w:rsid w:val="00324840"/>
    <w:rsid w:val="00326079"/>
    <w:rsid w:val="0033404E"/>
    <w:rsid w:val="00343FCA"/>
    <w:rsid w:val="00344173"/>
    <w:rsid w:val="00345911"/>
    <w:rsid w:val="00345C5B"/>
    <w:rsid w:val="00353DE4"/>
    <w:rsid w:val="00357BBD"/>
    <w:rsid w:val="0036188A"/>
    <w:rsid w:val="00365EDF"/>
    <w:rsid w:val="00371DD6"/>
    <w:rsid w:val="00371E72"/>
    <w:rsid w:val="00372A29"/>
    <w:rsid w:val="003861BA"/>
    <w:rsid w:val="003964AD"/>
    <w:rsid w:val="003A6C05"/>
    <w:rsid w:val="003B1DD4"/>
    <w:rsid w:val="003D1C42"/>
    <w:rsid w:val="003E3AD4"/>
    <w:rsid w:val="003E4F4D"/>
    <w:rsid w:val="003E6FA8"/>
    <w:rsid w:val="003F28A1"/>
    <w:rsid w:val="003F3D0E"/>
    <w:rsid w:val="003F43C3"/>
    <w:rsid w:val="003F5B4D"/>
    <w:rsid w:val="00406BC4"/>
    <w:rsid w:val="004106D7"/>
    <w:rsid w:val="004158E2"/>
    <w:rsid w:val="004258DA"/>
    <w:rsid w:val="00433717"/>
    <w:rsid w:val="00437185"/>
    <w:rsid w:val="00441553"/>
    <w:rsid w:val="004502D6"/>
    <w:rsid w:val="0045441B"/>
    <w:rsid w:val="00455E74"/>
    <w:rsid w:val="0046414B"/>
    <w:rsid w:val="0047634B"/>
    <w:rsid w:val="00481268"/>
    <w:rsid w:val="0048313C"/>
    <w:rsid w:val="004831AA"/>
    <w:rsid w:val="00485D7D"/>
    <w:rsid w:val="004965E7"/>
    <w:rsid w:val="004A14D0"/>
    <w:rsid w:val="004B6F5E"/>
    <w:rsid w:val="004C1297"/>
    <w:rsid w:val="004C329E"/>
    <w:rsid w:val="004D1F92"/>
    <w:rsid w:val="004D5533"/>
    <w:rsid w:val="004E674F"/>
    <w:rsid w:val="004F494A"/>
    <w:rsid w:val="004F77E1"/>
    <w:rsid w:val="0050033F"/>
    <w:rsid w:val="00500799"/>
    <w:rsid w:val="00505AFE"/>
    <w:rsid w:val="00525949"/>
    <w:rsid w:val="00526B37"/>
    <w:rsid w:val="00531B53"/>
    <w:rsid w:val="00531EA1"/>
    <w:rsid w:val="00533AA2"/>
    <w:rsid w:val="00537062"/>
    <w:rsid w:val="005411CB"/>
    <w:rsid w:val="00554566"/>
    <w:rsid w:val="00554F36"/>
    <w:rsid w:val="00557D90"/>
    <w:rsid w:val="005615C2"/>
    <w:rsid w:val="0058149E"/>
    <w:rsid w:val="0058375B"/>
    <w:rsid w:val="00584062"/>
    <w:rsid w:val="00590895"/>
    <w:rsid w:val="00592BC8"/>
    <w:rsid w:val="005B68E2"/>
    <w:rsid w:val="005B7781"/>
    <w:rsid w:val="005D0574"/>
    <w:rsid w:val="005E38BC"/>
    <w:rsid w:val="005E4015"/>
    <w:rsid w:val="005E5127"/>
    <w:rsid w:val="00601691"/>
    <w:rsid w:val="006017B2"/>
    <w:rsid w:val="006024B6"/>
    <w:rsid w:val="0060423E"/>
    <w:rsid w:val="006070F9"/>
    <w:rsid w:val="006108B0"/>
    <w:rsid w:val="00612E00"/>
    <w:rsid w:val="00614A1F"/>
    <w:rsid w:val="00626A94"/>
    <w:rsid w:val="006416FB"/>
    <w:rsid w:val="00646CE5"/>
    <w:rsid w:val="00656098"/>
    <w:rsid w:val="00663893"/>
    <w:rsid w:val="00663BA6"/>
    <w:rsid w:val="0067315B"/>
    <w:rsid w:val="006752A0"/>
    <w:rsid w:val="00680AD8"/>
    <w:rsid w:val="00684159"/>
    <w:rsid w:val="006866EC"/>
    <w:rsid w:val="00687F0A"/>
    <w:rsid w:val="006912EC"/>
    <w:rsid w:val="00697856"/>
    <w:rsid w:val="006A3296"/>
    <w:rsid w:val="006A4752"/>
    <w:rsid w:val="006A6F59"/>
    <w:rsid w:val="006A7C74"/>
    <w:rsid w:val="006B0C6E"/>
    <w:rsid w:val="006B12BE"/>
    <w:rsid w:val="006B3F2C"/>
    <w:rsid w:val="006C1C7B"/>
    <w:rsid w:val="006D19F8"/>
    <w:rsid w:val="006D1C51"/>
    <w:rsid w:val="006D3295"/>
    <w:rsid w:val="006D487A"/>
    <w:rsid w:val="006D6A03"/>
    <w:rsid w:val="006E30DA"/>
    <w:rsid w:val="006E54B4"/>
    <w:rsid w:val="006E631E"/>
    <w:rsid w:val="006F412D"/>
    <w:rsid w:val="0070650B"/>
    <w:rsid w:val="007107F4"/>
    <w:rsid w:val="00711265"/>
    <w:rsid w:val="00714C0B"/>
    <w:rsid w:val="0072515B"/>
    <w:rsid w:val="007308F9"/>
    <w:rsid w:val="0073406F"/>
    <w:rsid w:val="007345D9"/>
    <w:rsid w:val="00740801"/>
    <w:rsid w:val="00745BD9"/>
    <w:rsid w:val="00747FC7"/>
    <w:rsid w:val="00751720"/>
    <w:rsid w:val="00751FA7"/>
    <w:rsid w:val="00756591"/>
    <w:rsid w:val="00763090"/>
    <w:rsid w:val="007645E8"/>
    <w:rsid w:val="00776934"/>
    <w:rsid w:val="0078177F"/>
    <w:rsid w:val="007877E0"/>
    <w:rsid w:val="007B095E"/>
    <w:rsid w:val="007B131C"/>
    <w:rsid w:val="007B2CEF"/>
    <w:rsid w:val="007B36E9"/>
    <w:rsid w:val="007B751F"/>
    <w:rsid w:val="007C300D"/>
    <w:rsid w:val="007D349B"/>
    <w:rsid w:val="007D4E6B"/>
    <w:rsid w:val="007D6CCA"/>
    <w:rsid w:val="007E5E22"/>
    <w:rsid w:val="007F3078"/>
    <w:rsid w:val="008003C3"/>
    <w:rsid w:val="00804B66"/>
    <w:rsid w:val="00810B70"/>
    <w:rsid w:val="00810FD4"/>
    <w:rsid w:val="00815656"/>
    <w:rsid w:val="00816325"/>
    <w:rsid w:val="008217E3"/>
    <w:rsid w:val="00830071"/>
    <w:rsid w:val="00830725"/>
    <w:rsid w:val="008361D5"/>
    <w:rsid w:val="00842788"/>
    <w:rsid w:val="00842C8C"/>
    <w:rsid w:val="00850DCA"/>
    <w:rsid w:val="00851CB0"/>
    <w:rsid w:val="0085316F"/>
    <w:rsid w:val="00863C70"/>
    <w:rsid w:val="0086481D"/>
    <w:rsid w:val="00866B6E"/>
    <w:rsid w:val="0087148A"/>
    <w:rsid w:val="00872746"/>
    <w:rsid w:val="00876CCF"/>
    <w:rsid w:val="0088349B"/>
    <w:rsid w:val="0088749B"/>
    <w:rsid w:val="00896986"/>
    <w:rsid w:val="00897EAB"/>
    <w:rsid w:val="008A1F66"/>
    <w:rsid w:val="008A1F9D"/>
    <w:rsid w:val="008A3192"/>
    <w:rsid w:val="008A4FB2"/>
    <w:rsid w:val="008A504E"/>
    <w:rsid w:val="008B1495"/>
    <w:rsid w:val="008D09DC"/>
    <w:rsid w:val="008D0CDA"/>
    <w:rsid w:val="008D1693"/>
    <w:rsid w:val="008E0B73"/>
    <w:rsid w:val="008E161A"/>
    <w:rsid w:val="008F7D55"/>
    <w:rsid w:val="009009DC"/>
    <w:rsid w:val="00910B53"/>
    <w:rsid w:val="00912E27"/>
    <w:rsid w:val="00913F03"/>
    <w:rsid w:val="009148F2"/>
    <w:rsid w:val="00922280"/>
    <w:rsid w:val="00924941"/>
    <w:rsid w:val="00927339"/>
    <w:rsid w:val="0094137F"/>
    <w:rsid w:val="00941985"/>
    <w:rsid w:val="00941D4F"/>
    <w:rsid w:val="009454F1"/>
    <w:rsid w:val="009457C2"/>
    <w:rsid w:val="0096270C"/>
    <w:rsid w:val="0097670D"/>
    <w:rsid w:val="00984D44"/>
    <w:rsid w:val="00985AEE"/>
    <w:rsid w:val="00985B81"/>
    <w:rsid w:val="00993AEC"/>
    <w:rsid w:val="009A1FA5"/>
    <w:rsid w:val="009A492D"/>
    <w:rsid w:val="009B1EC5"/>
    <w:rsid w:val="009B21C2"/>
    <w:rsid w:val="009B236D"/>
    <w:rsid w:val="009B4AC3"/>
    <w:rsid w:val="009B6F0C"/>
    <w:rsid w:val="009D300F"/>
    <w:rsid w:val="009D3129"/>
    <w:rsid w:val="009D3C08"/>
    <w:rsid w:val="009D5B4E"/>
    <w:rsid w:val="009D5F49"/>
    <w:rsid w:val="009D7031"/>
    <w:rsid w:val="009D75C2"/>
    <w:rsid w:val="009E0337"/>
    <w:rsid w:val="00A13ED0"/>
    <w:rsid w:val="00A17EAC"/>
    <w:rsid w:val="00A20C9D"/>
    <w:rsid w:val="00A220A4"/>
    <w:rsid w:val="00A22CCA"/>
    <w:rsid w:val="00A22D2C"/>
    <w:rsid w:val="00A30664"/>
    <w:rsid w:val="00A33FB8"/>
    <w:rsid w:val="00A40E51"/>
    <w:rsid w:val="00A41DE7"/>
    <w:rsid w:val="00A440B9"/>
    <w:rsid w:val="00A45D7D"/>
    <w:rsid w:val="00A52243"/>
    <w:rsid w:val="00A5473F"/>
    <w:rsid w:val="00A56FE4"/>
    <w:rsid w:val="00A63AC1"/>
    <w:rsid w:val="00A66853"/>
    <w:rsid w:val="00A66DAA"/>
    <w:rsid w:val="00A7291A"/>
    <w:rsid w:val="00A73373"/>
    <w:rsid w:val="00A77D56"/>
    <w:rsid w:val="00A77E80"/>
    <w:rsid w:val="00A947BA"/>
    <w:rsid w:val="00A94F9C"/>
    <w:rsid w:val="00AA6EB9"/>
    <w:rsid w:val="00AB089E"/>
    <w:rsid w:val="00AC57D5"/>
    <w:rsid w:val="00AD1917"/>
    <w:rsid w:val="00AD6D0F"/>
    <w:rsid w:val="00AD7369"/>
    <w:rsid w:val="00AE188B"/>
    <w:rsid w:val="00AE3233"/>
    <w:rsid w:val="00AF1F03"/>
    <w:rsid w:val="00AF301F"/>
    <w:rsid w:val="00B02AA8"/>
    <w:rsid w:val="00B05947"/>
    <w:rsid w:val="00B13063"/>
    <w:rsid w:val="00B13784"/>
    <w:rsid w:val="00B14F7A"/>
    <w:rsid w:val="00B16FB7"/>
    <w:rsid w:val="00B2173B"/>
    <w:rsid w:val="00B2430D"/>
    <w:rsid w:val="00B263D1"/>
    <w:rsid w:val="00B46978"/>
    <w:rsid w:val="00B65EF5"/>
    <w:rsid w:val="00B713E6"/>
    <w:rsid w:val="00B757EC"/>
    <w:rsid w:val="00B80224"/>
    <w:rsid w:val="00B853CA"/>
    <w:rsid w:val="00B930C4"/>
    <w:rsid w:val="00BA4D5C"/>
    <w:rsid w:val="00BA79AF"/>
    <w:rsid w:val="00BA7C55"/>
    <w:rsid w:val="00BB1D2A"/>
    <w:rsid w:val="00BB28FA"/>
    <w:rsid w:val="00BB3360"/>
    <w:rsid w:val="00BC0D71"/>
    <w:rsid w:val="00BC0F37"/>
    <w:rsid w:val="00BC6A6E"/>
    <w:rsid w:val="00BE154B"/>
    <w:rsid w:val="00C0352C"/>
    <w:rsid w:val="00C0404E"/>
    <w:rsid w:val="00C1067A"/>
    <w:rsid w:val="00C10A1E"/>
    <w:rsid w:val="00C11FB0"/>
    <w:rsid w:val="00C241C9"/>
    <w:rsid w:val="00C2699D"/>
    <w:rsid w:val="00C36AD6"/>
    <w:rsid w:val="00C419C1"/>
    <w:rsid w:val="00C47F87"/>
    <w:rsid w:val="00C510BE"/>
    <w:rsid w:val="00C51B10"/>
    <w:rsid w:val="00C5466F"/>
    <w:rsid w:val="00C55158"/>
    <w:rsid w:val="00C612CD"/>
    <w:rsid w:val="00C64DFA"/>
    <w:rsid w:val="00C66856"/>
    <w:rsid w:val="00C76CC9"/>
    <w:rsid w:val="00C817E2"/>
    <w:rsid w:val="00C85577"/>
    <w:rsid w:val="00C85720"/>
    <w:rsid w:val="00C87F09"/>
    <w:rsid w:val="00C9260D"/>
    <w:rsid w:val="00CA105D"/>
    <w:rsid w:val="00CA4B60"/>
    <w:rsid w:val="00CA63D0"/>
    <w:rsid w:val="00CB6BB4"/>
    <w:rsid w:val="00CC21A8"/>
    <w:rsid w:val="00CC2C20"/>
    <w:rsid w:val="00CC4652"/>
    <w:rsid w:val="00CD2E91"/>
    <w:rsid w:val="00CE6BD2"/>
    <w:rsid w:val="00CE7293"/>
    <w:rsid w:val="00CF2551"/>
    <w:rsid w:val="00D00B1D"/>
    <w:rsid w:val="00D02C8E"/>
    <w:rsid w:val="00D03CA1"/>
    <w:rsid w:val="00D03F3F"/>
    <w:rsid w:val="00D07290"/>
    <w:rsid w:val="00D21FC0"/>
    <w:rsid w:val="00D2476B"/>
    <w:rsid w:val="00D263FB"/>
    <w:rsid w:val="00D31D52"/>
    <w:rsid w:val="00D357F4"/>
    <w:rsid w:val="00D35EE4"/>
    <w:rsid w:val="00D549B4"/>
    <w:rsid w:val="00D55160"/>
    <w:rsid w:val="00D551FA"/>
    <w:rsid w:val="00D566EE"/>
    <w:rsid w:val="00D6500E"/>
    <w:rsid w:val="00D70F85"/>
    <w:rsid w:val="00D715BA"/>
    <w:rsid w:val="00D96268"/>
    <w:rsid w:val="00D97C02"/>
    <w:rsid w:val="00DA1947"/>
    <w:rsid w:val="00DA234E"/>
    <w:rsid w:val="00DA3A31"/>
    <w:rsid w:val="00DA4E1F"/>
    <w:rsid w:val="00DB6753"/>
    <w:rsid w:val="00DC42C5"/>
    <w:rsid w:val="00DC56ED"/>
    <w:rsid w:val="00DE3ECC"/>
    <w:rsid w:val="00DE5724"/>
    <w:rsid w:val="00DF559E"/>
    <w:rsid w:val="00DF7018"/>
    <w:rsid w:val="00E02961"/>
    <w:rsid w:val="00E035FD"/>
    <w:rsid w:val="00E1023C"/>
    <w:rsid w:val="00E13F0E"/>
    <w:rsid w:val="00E24807"/>
    <w:rsid w:val="00E24ED7"/>
    <w:rsid w:val="00E26670"/>
    <w:rsid w:val="00E50936"/>
    <w:rsid w:val="00E515AE"/>
    <w:rsid w:val="00E646AB"/>
    <w:rsid w:val="00E72244"/>
    <w:rsid w:val="00E772AC"/>
    <w:rsid w:val="00E774B2"/>
    <w:rsid w:val="00E8345E"/>
    <w:rsid w:val="00E90897"/>
    <w:rsid w:val="00E91B22"/>
    <w:rsid w:val="00EA206C"/>
    <w:rsid w:val="00EA6703"/>
    <w:rsid w:val="00EB0EC2"/>
    <w:rsid w:val="00EB25BE"/>
    <w:rsid w:val="00EC78F9"/>
    <w:rsid w:val="00EC79A8"/>
    <w:rsid w:val="00EE0D31"/>
    <w:rsid w:val="00EE40B5"/>
    <w:rsid w:val="00EE524C"/>
    <w:rsid w:val="00EF2B2F"/>
    <w:rsid w:val="00EF3D97"/>
    <w:rsid w:val="00F07909"/>
    <w:rsid w:val="00F10803"/>
    <w:rsid w:val="00F1629E"/>
    <w:rsid w:val="00F17ACC"/>
    <w:rsid w:val="00F17C96"/>
    <w:rsid w:val="00F22A57"/>
    <w:rsid w:val="00F231E0"/>
    <w:rsid w:val="00F2782E"/>
    <w:rsid w:val="00F31197"/>
    <w:rsid w:val="00F312E9"/>
    <w:rsid w:val="00F31673"/>
    <w:rsid w:val="00F32805"/>
    <w:rsid w:val="00F40BEC"/>
    <w:rsid w:val="00F45097"/>
    <w:rsid w:val="00F46DA1"/>
    <w:rsid w:val="00F51E1D"/>
    <w:rsid w:val="00F55F7B"/>
    <w:rsid w:val="00F57CC0"/>
    <w:rsid w:val="00F62AE1"/>
    <w:rsid w:val="00F64AA1"/>
    <w:rsid w:val="00F74593"/>
    <w:rsid w:val="00F7656C"/>
    <w:rsid w:val="00F817D9"/>
    <w:rsid w:val="00F84E72"/>
    <w:rsid w:val="00FA3A55"/>
    <w:rsid w:val="00FA64EB"/>
    <w:rsid w:val="00FA7A5C"/>
    <w:rsid w:val="00FB3FF8"/>
    <w:rsid w:val="00FC694B"/>
    <w:rsid w:val="00FC6D6C"/>
    <w:rsid w:val="00FD298C"/>
    <w:rsid w:val="00FD64C5"/>
    <w:rsid w:val="00FE08C8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1009"/>
    <o:shapelayout v:ext="edit">
      <o:idmap v:ext="edit" data="1"/>
    </o:shapelayout>
  </w:shapeDefaults>
  <w:decimalSymbol w:val=","/>
  <w:listSeparator w:val=";"/>
  <w14:docId w14:val="3BEEBF13"/>
  <w15:docId w15:val="{DAF596EE-9827-4D4B-B2FB-1A5205E45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516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">
    <w:name w:val="Основной текст (5)_"/>
    <w:link w:val="50"/>
    <w:rsid w:val="00F84E72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F84E72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D5516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yperlink" Target="mailto:info@uelements.com" TargetMode="External"/><Relationship Id="rId26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5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image" Target="media/image4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7.png"/><Relationship Id="rId28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Relationship Id="rId22" Type="http://schemas.openxmlformats.org/officeDocument/2006/relationships/image" Target="media/image6.png"/><Relationship Id="rId27" Type="http://schemas.openxmlformats.org/officeDocument/2006/relationships/image" Target="media/image1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25ADF2-5EE9-4628-BCEE-99DD98A3D5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73106D59</Template>
  <TotalTime>9</TotalTime>
  <Pages>25</Pages>
  <Words>2755</Words>
  <Characters>15709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18428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12</cp:revision>
  <cp:lastPrinted>2021-03-26T08:29:00Z</cp:lastPrinted>
  <dcterms:created xsi:type="dcterms:W3CDTF">2022-11-09T09:36:00Z</dcterms:created>
  <dcterms:modified xsi:type="dcterms:W3CDTF">2026-04-17T08:26:00Z</dcterms:modified>
</cp:coreProperties>
</file>